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0C607A73" w:rsidR="00DE63B3" w:rsidRDefault="00DE63B3">
            <w:pPr>
              <w:jc w:val="center"/>
              <w:outlineLvl w:val="0"/>
              <w:rPr>
                <w:rFonts w:cs="Arial"/>
                <w:b/>
              </w:rPr>
            </w:pPr>
            <w:bookmarkStart w:id="0" w:name="_GoBack"/>
            <w:bookmarkEnd w:id="0"/>
            <w:r>
              <w:rPr>
                <w:rFonts w:cs="Arial"/>
                <w:b/>
                <w:szCs w:val="22"/>
              </w:rPr>
              <w:t xml:space="preserve">Minutes of the </w:t>
            </w:r>
            <w:r w:rsidR="00E0209F" w:rsidRPr="00A743D7">
              <w:rPr>
                <w:rFonts w:cs="Arial"/>
                <w:b/>
                <w:szCs w:val="22"/>
                <w:u w:val="single"/>
              </w:rPr>
              <w:t>Annual Parish Council M</w:t>
            </w:r>
            <w:r w:rsidRPr="00A743D7">
              <w:rPr>
                <w:rFonts w:cs="Arial"/>
                <w:b/>
                <w:szCs w:val="22"/>
                <w:u w:val="single"/>
              </w:rPr>
              <w:t>eeting</w:t>
            </w:r>
            <w:r>
              <w:rPr>
                <w:rFonts w:cs="Arial"/>
                <w:b/>
                <w:szCs w:val="22"/>
              </w:rPr>
              <w:t xml:space="preserve"> held in Chamberlin Hall</w:t>
            </w:r>
          </w:p>
          <w:p w14:paraId="760B284E" w14:textId="4739687A" w:rsidR="00DE63B3" w:rsidRDefault="00AB3B08">
            <w:pPr>
              <w:jc w:val="center"/>
              <w:outlineLvl w:val="0"/>
              <w:rPr>
                <w:rFonts w:cs="Arial"/>
                <w:b/>
              </w:rPr>
            </w:pPr>
            <w:r>
              <w:rPr>
                <w:rFonts w:cs="Arial"/>
                <w:b/>
                <w:szCs w:val="22"/>
              </w:rPr>
              <w:t xml:space="preserve"> on </w:t>
            </w:r>
            <w:r w:rsidR="004C798F">
              <w:rPr>
                <w:rFonts w:cs="Arial"/>
                <w:b/>
                <w:szCs w:val="22"/>
              </w:rPr>
              <w:t>Wednesday</w:t>
            </w:r>
            <w:r w:rsidR="00DE63B3">
              <w:rPr>
                <w:rFonts w:cs="Arial"/>
                <w:b/>
                <w:szCs w:val="22"/>
              </w:rPr>
              <w:t xml:space="preserve">, </w:t>
            </w:r>
            <w:r w:rsidR="00E0209F">
              <w:rPr>
                <w:rFonts w:cs="Arial"/>
                <w:b/>
                <w:szCs w:val="22"/>
              </w:rPr>
              <w:t>9</w:t>
            </w:r>
            <w:r w:rsidR="00E0209F" w:rsidRPr="00E0209F">
              <w:rPr>
                <w:rFonts w:cs="Arial"/>
                <w:b/>
                <w:szCs w:val="22"/>
                <w:vertAlign w:val="superscript"/>
              </w:rPr>
              <w:t>th</w:t>
            </w:r>
            <w:r w:rsidR="00E0209F">
              <w:rPr>
                <w:rFonts w:cs="Arial"/>
                <w:b/>
                <w:szCs w:val="22"/>
              </w:rPr>
              <w:t xml:space="preserve"> May</w:t>
            </w:r>
            <w:r w:rsidR="00DE63B3">
              <w:rPr>
                <w:rFonts w:cs="Arial"/>
                <w:b/>
                <w:szCs w:val="22"/>
              </w:rPr>
              <w:t>, 201</w:t>
            </w:r>
            <w:r w:rsidR="00700E2E">
              <w:rPr>
                <w:rFonts w:cs="Arial"/>
                <w:b/>
                <w:szCs w:val="22"/>
              </w:rPr>
              <w:t>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1268B6">
        <w:trPr>
          <w:trHeight w:val="2581"/>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77777777" w:rsidR="00DE63B3" w:rsidRDefault="00DE63B3">
            <w:pPr>
              <w:ind w:firstLine="1310"/>
              <w:outlineLvl w:val="0"/>
              <w:rPr>
                <w:rFonts w:cs="Arial"/>
                <w:b/>
              </w:rPr>
            </w:pPr>
            <w:r>
              <w:rPr>
                <w:rFonts w:cs="Arial"/>
                <w:b/>
                <w:szCs w:val="22"/>
              </w:rPr>
              <w:t>In attendance:</w:t>
            </w:r>
          </w:p>
          <w:p w14:paraId="2FCA1F98" w14:textId="77777777" w:rsidR="00DE63B3" w:rsidRDefault="00DE63B3">
            <w:pPr>
              <w:ind w:firstLine="885"/>
              <w:outlineLvl w:val="0"/>
              <w:rPr>
                <w:rFonts w:cs="Arial"/>
                <w:b/>
              </w:rPr>
            </w:pPr>
          </w:p>
          <w:tbl>
            <w:tblPr>
              <w:tblW w:w="5000" w:type="pct"/>
              <w:tblInd w:w="817" w:type="dxa"/>
              <w:tblLook w:val="04A0" w:firstRow="1" w:lastRow="0" w:firstColumn="1" w:lastColumn="0" w:noHBand="0" w:noVBand="1"/>
            </w:tblPr>
            <w:tblGrid>
              <w:gridCol w:w="2278"/>
              <w:gridCol w:w="91"/>
              <w:gridCol w:w="7294"/>
              <w:gridCol w:w="470"/>
            </w:tblGrid>
            <w:tr w:rsidR="00DE63B3" w14:paraId="1AC55E88" w14:textId="77777777" w:rsidTr="00DE63B3">
              <w:trPr>
                <w:gridAfter w:val="1"/>
                <w:wAfter w:w="437" w:type="dxa"/>
                <w:trHeight w:val="780"/>
              </w:trPr>
              <w:tc>
                <w:tcPr>
                  <w:tcW w:w="2204" w:type="dxa"/>
                  <w:gridSpan w:val="2"/>
                  <w:hideMark/>
                </w:tcPr>
                <w:p w14:paraId="782AD080" w14:textId="77777777" w:rsidR="00DE63B3" w:rsidRDefault="00DE63B3">
                  <w:pPr>
                    <w:tabs>
                      <w:tab w:val="left" w:pos="650"/>
                      <w:tab w:val="left" w:pos="2938"/>
                      <w:tab w:val="left" w:pos="2977"/>
                    </w:tabs>
                    <w:ind w:firstLine="385"/>
                    <w:rPr>
                      <w:rFonts w:cs="Arial"/>
                    </w:rPr>
                  </w:pPr>
                  <w:r>
                    <w:rPr>
                      <w:rFonts w:cs="Arial"/>
                      <w:szCs w:val="22"/>
                    </w:rPr>
                    <w:t>Councillors:</w:t>
                  </w:r>
                </w:p>
              </w:tc>
              <w:tc>
                <w:tcPr>
                  <w:tcW w:w="6785" w:type="dxa"/>
                </w:tcPr>
                <w:p w14:paraId="1D8DA6E1" w14:textId="77777777" w:rsidR="00DE63B3" w:rsidRPr="00136E3C" w:rsidRDefault="00DE63B3">
                  <w:pPr>
                    <w:tabs>
                      <w:tab w:val="left" w:pos="650"/>
                      <w:tab w:val="left" w:pos="2938"/>
                      <w:tab w:val="left" w:pos="2977"/>
                    </w:tabs>
                    <w:rPr>
                      <w:rFonts w:cs="Arial"/>
                    </w:rPr>
                  </w:pPr>
                  <w:r w:rsidRPr="00136E3C">
                    <w:rPr>
                      <w:rFonts w:cs="Arial"/>
                      <w:szCs w:val="22"/>
                    </w:rPr>
                    <w:t>R Taylor (Chairman)</w:t>
                  </w:r>
                </w:p>
                <w:p w14:paraId="5E47BA43" w14:textId="1A34C326" w:rsidR="00D5179C" w:rsidRPr="00136E3C" w:rsidRDefault="00E0209F">
                  <w:pPr>
                    <w:tabs>
                      <w:tab w:val="left" w:pos="650"/>
                      <w:tab w:val="left" w:pos="2938"/>
                      <w:tab w:val="left" w:pos="2977"/>
                    </w:tabs>
                    <w:rPr>
                      <w:rFonts w:cs="Arial"/>
                    </w:rPr>
                  </w:pPr>
                  <w:r>
                    <w:rPr>
                      <w:rFonts w:cs="Arial"/>
                      <w:szCs w:val="22"/>
                    </w:rPr>
                    <w:t>P Hutchings</w:t>
                  </w:r>
                  <w:r w:rsidR="00E26882" w:rsidRPr="00136E3C">
                    <w:rPr>
                      <w:rFonts w:cs="Arial"/>
                      <w:szCs w:val="22"/>
                    </w:rPr>
                    <w:t xml:space="preserve"> &amp;</w:t>
                  </w:r>
                  <w:r w:rsidR="00DE63B3" w:rsidRPr="00136E3C">
                    <w:rPr>
                      <w:rFonts w:cs="Arial"/>
                      <w:szCs w:val="22"/>
                    </w:rPr>
                    <w:t xml:space="preserve"> A Hubbard</w:t>
                  </w:r>
                </w:p>
                <w:p w14:paraId="00C182D9" w14:textId="77777777" w:rsidR="00DE63B3" w:rsidRPr="00136E3C" w:rsidRDefault="00DE63B3" w:rsidP="00E26882">
                  <w:pPr>
                    <w:tabs>
                      <w:tab w:val="left" w:pos="650"/>
                      <w:tab w:val="left" w:pos="2938"/>
                      <w:tab w:val="left" w:pos="2977"/>
                    </w:tabs>
                    <w:rPr>
                      <w:rFonts w:cs="Arial"/>
                    </w:rPr>
                  </w:pPr>
                </w:p>
              </w:tc>
            </w:tr>
            <w:tr w:rsidR="00DE63B3" w14:paraId="08699161" w14:textId="77777777" w:rsidTr="00DE63B3">
              <w:trPr>
                <w:trHeight w:val="289"/>
              </w:trPr>
              <w:tc>
                <w:tcPr>
                  <w:tcW w:w="2119" w:type="dxa"/>
                  <w:hideMark/>
                </w:tcPr>
                <w:p w14:paraId="20C83484" w14:textId="77777777" w:rsidR="00DE63B3" w:rsidRDefault="00DE63B3">
                  <w:pPr>
                    <w:tabs>
                      <w:tab w:val="left" w:pos="650"/>
                      <w:tab w:val="left" w:pos="2977"/>
                    </w:tabs>
                    <w:ind w:firstLine="385"/>
                    <w:rPr>
                      <w:rFonts w:cs="Arial"/>
                    </w:rPr>
                  </w:pPr>
                  <w:r>
                    <w:rPr>
                      <w:rFonts w:cs="Arial"/>
                      <w:szCs w:val="22"/>
                    </w:rPr>
                    <w:t xml:space="preserve">Also Present:                          </w:t>
                  </w:r>
                </w:p>
              </w:tc>
              <w:tc>
                <w:tcPr>
                  <w:tcW w:w="7307" w:type="dxa"/>
                  <w:gridSpan w:val="3"/>
                  <w:hideMark/>
                </w:tcPr>
                <w:p w14:paraId="77967407" w14:textId="34897564" w:rsidR="00DE63B3" w:rsidRPr="00136E3C" w:rsidRDefault="00DE63B3">
                  <w:pPr>
                    <w:tabs>
                      <w:tab w:val="left" w:pos="2977"/>
                    </w:tabs>
                    <w:rPr>
                      <w:rFonts w:cs="Arial"/>
                    </w:rPr>
                  </w:pPr>
                  <w:r w:rsidRPr="00136E3C">
                    <w:rPr>
                      <w:rFonts w:cs="Arial"/>
                      <w:szCs w:val="22"/>
                    </w:rPr>
                    <w:t xml:space="preserve"> </w:t>
                  </w:r>
                  <w:r w:rsidR="00C450FD" w:rsidRPr="00136E3C">
                    <w:rPr>
                      <w:rFonts w:cs="Arial"/>
                      <w:szCs w:val="22"/>
                    </w:rPr>
                    <w:t xml:space="preserve"> </w:t>
                  </w:r>
                  <w:r w:rsidRPr="00136E3C">
                    <w:rPr>
                      <w:rFonts w:cs="Arial"/>
                      <w:szCs w:val="22"/>
                    </w:rPr>
                    <w:t>D Blackburn (Clerk)</w:t>
                  </w:r>
                </w:p>
                <w:p w14:paraId="61EE2761" w14:textId="77777777" w:rsidR="00DE63B3" w:rsidRPr="00136E3C" w:rsidRDefault="00DE63B3">
                  <w:pPr>
                    <w:tabs>
                      <w:tab w:val="left" w:pos="2977"/>
                    </w:tabs>
                    <w:rPr>
                      <w:rFonts w:cs="Arial"/>
                    </w:rPr>
                  </w:pPr>
                  <w:r w:rsidRPr="00136E3C">
                    <w:rPr>
                      <w:rFonts w:cs="Arial"/>
                      <w:szCs w:val="22"/>
                    </w:rPr>
                    <w:t xml:space="preserve">   </w:t>
                  </w:r>
                </w:p>
              </w:tc>
            </w:tr>
          </w:tbl>
          <w:p w14:paraId="54FAE13F" w14:textId="77777777" w:rsidR="00DE63B3" w:rsidRDefault="00DE63B3">
            <w:pPr>
              <w:ind w:hanging="392"/>
              <w:jc w:val="center"/>
              <w:rPr>
                <w:rFonts w:cs="Arial"/>
              </w:rPr>
            </w:pPr>
            <w:r>
              <w:rPr>
                <w:rFonts w:cs="Arial"/>
                <w:szCs w:val="22"/>
              </w:rPr>
              <w:t>The Chairman, Councillor R Taylor, welcomed everyone to the meeting.</w:t>
            </w:r>
          </w:p>
          <w:p w14:paraId="37A011C4" w14:textId="77777777" w:rsidR="001A322F" w:rsidRDefault="001A322F">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907"/>
        <w:gridCol w:w="3118"/>
        <w:gridCol w:w="2410"/>
        <w:gridCol w:w="1560"/>
      </w:tblGrid>
      <w:tr w:rsidR="00E0209F" w:rsidRPr="00A743D7" w14:paraId="7247DAC8"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20F023F9" w14:textId="77777777" w:rsidR="00E0209F" w:rsidRDefault="00E0209F">
            <w:pPr>
              <w:jc w:val="both"/>
              <w:rPr>
                <w:rFonts w:cs="Arial"/>
                <w:b/>
              </w:rPr>
            </w:pPr>
          </w:p>
          <w:p w14:paraId="5AFBFAE3" w14:textId="112F1A74" w:rsidR="00E0209F" w:rsidRPr="00A743D7" w:rsidRDefault="00E0209F">
            <w:pPr>
              <w:jc w:val="both"/>
              <w:rPr>
                <w:rFonts w:cs="Arial"/>
                <w:b/>
              </w:rPr>
            </w:pPr>
            <w:r w:rsidRPr="00A743D7">
              <w:rPr>
                <w:rFonts w:cs="Arial"/>
                <w:b/>
                <w:szCs w:val="22"/>
              </w:rPr>
              <w:t xml:space="preserve">C01/18/19     </w:t>
            </w:r>
          </w:p>
        </w:tc>
        <w:tc>
          <w:tcPr>
            <w:tcW w:w="8995" w:type="dxa"/>
            <w:gridSpan w:val="4"/>
            <w:tcBorders>
              <w:top w:val="single" w:sz="4" w:space="0" w:color="auto"/>
              <w:left w:val="single" w:sz="4" w:space="0" w:color="auto"/>
              <w:bottom w:val="single" w:sz="4" w:space="0" w:color="auto"/>
              <w:right w:val="single" w:sz="4" w:space="0" w:color="auto"/>
            </w:tcBorders>
          </w:tcPr>
          <w:p w14:paraId="1948E873" w14:textId="77777777" w:rsidR="00E0209F" w:rsidRPr="00A743D7" w:rsidRDefault="00E0209F">
            <w:pPr>
              <w:rPr>
                <w:rFonts w:cs="Arial"/>
                <w:b/>
                <w:u w:val="single"/>
              </w:rPr>
            </w:pPr>
          </w:p>
          <w:p w14:paraId="1174D330" w14:textId="77777777" w:rsidR="00E0209F" w:rsidRPr="00A743D7" w:rsidRDefault="00E0209F" w:rsidP="00E0209F">
            <w:pPr>
              <w:ind w:left="-709" w:firstLine="709"/>
              <w:rPr>
                <w:rFonts w:cs="Arial"/>
                <w:b/>
                <w:szCs w:val="22"/>
                <w:u w:val="single"/>
              </w:rPr>
            </w:pPr>
            <w:r w:rsidRPr="00A743D7">
              <w:rPr>
                <w:rFonts w:cs="Arial"/>
                <w:b/>
                <w:szCs w:val="22"/>
                <w:u w:val="single"/>
              </w:rPr>
              <w:t xml:space="preserve">ELECTION OF CHAIRMAN </w:t>
            </w:r>
          </w:p>
          <w:p w14:paraId="49D69222" w14:textId="77777777" w:rsidR="00E0209F" w:rsidRPr="00A743D7" w:rsidRDefault="00E0209F" w:rsidP="00E0209F">
            <w:pPr>
              <w:ind w:left="728"/>
              <w:rPr>
                <w:rFonts w:cs="Arial"/>
                <w:szCs w:val="22"/>
              </w:rPr>
            </w:pPr>
          </w:p>
          <w:p w14:paraId="016FC66E" w14:textId="1EBAADAD" w:rsidR="00E0209F" w:rsidRPr="00A743D7" w:rsidRDefault="00E0209F" w:rsidP="00E0209F">
            <w:pPr>
              <w:rPr>
                <w:rFonts w:cs="Arial"/>
                <w:szCs w:val="22"/>
              </w:rPr>
            </w:pPr>
            <w:r w:rsidRPr="00A743D7">
              <w:rPr>
                <w:rFonts w:cs="Arial"/>
                <w:b/>
                <w:szCs w:val="22"/>
              </w:rPr>
              <w:t>It was AGREED:</w:t>
            </w:r>
            <w:r w:rsidRPr="00A743D7">
              <w:rPr>
                <w:rFonts w:cs="Arial"/>
                <w:szCs w:val="22"/>
              </w:rPr>
              <w:t xml:space="preserve"> That Councillor R Taylor be elected Chairman of the Parish Council for the municipal year 2018/19.</w:t>
            </w:r>
          </w:p>
          <w:p w14:paraId="0FD4D04D" w14:textId="6A9F6EEF" w:rsidR="00E0209F" w:rsidRPr="00A743D7" w:rsidRDefault="00E0209F" w:rsidP="00E0209F">
            <w:pPr>
              <w:rPr>
                <w:rFonts w:cs="Arial"/>
                <w:b/>
                <w:u w:val="single"/>
              </w:rPr>
            </w:pPr>
          </w:p>
        </w:tc>
      </w:tr>
      <w:tr w:rsidR="00E0209F" w:rsidRPr="00A743D7" w14:paraId="47D5F66D"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588DF890" w14:textId="77777777" w:rsidR="00E0209F" w:rsidRPr="00A743D7" w:rsidRDefault="00E0209F">
            <w:pPr>
              <w:jc w:val="both"/>
              <w:rPr>
                <w:rFonts w:cs="Arial"/>
                <w:b/>
              </w:rPr>
            </w:pPr>
          </w:p>
          <w:p w14:paraId="0EE788EE" w14:textId="5AA0F975" w:rsidR="00E0209F" w:rsidRPr="00A743D7" w:rsidRDefault="00E0209F">
            <w:pPr>
              <w:jc w:val="both"/>
              <w:rPr>
                <w:rFonts w:cs="Arial"/>
                <w:b/>
              </w:rPr>
            </w:pPr>
            <w:r w:rsidRPr="00A743D7">
              <w:rPr>
                <w:rFonts w:cs="Arial"/>
                <w:b/>
                <w:szCs w:val="22"/>
              </w:rPr>
              <w:t xml:space="preserve">C02/18/19     </w:t>
            </w:r>
          </w:p>
        </w:tc>
        <w:tc>
          <w:tcPr>
            <w:tcW w:w="8995" w:type="dxa"/>
            <w:gridSpan w:val="4"/>
            <w:tcBorders>
              <w:top w:val="single" w:sz="4" w:space="0" w:color="auto"/>
              <w:left w:val="single" w:sz="4" w:space="0" w:color="auto"/>
              <w:bottom w:val="single" w:sz="4" w:space="0" w:color="auto"/>
              <w:right w:val="single" w:sz="4" w:space="0" w:color="auto"/>
            </w:tcBorders>
          </w:tcPr>
          <w:p w14:paraId="63EBC34C" w14:textId="77777777" w:rsidR="00E0209F" w:rsidRPr="00A743D7" w:rsidRDefault="00E0209F">
            <w:pPr>
              <w:rPr>
                <w:rFonts w:cs="Arial"/>
                <w:b/>
                <w:u w:val="single"/>
              </w:rPr>
            </w:pPr>
          </w:p>
          <w:p w14:paraId="3C64662D" w14:textId="122D7542" w:rsidR="00E0209F" w:rsidRPr="00A743D7" w:rsidRDefault="00E0209F" w:rsidP="00E0209F">
            <w:pPr>
              <w:ind w:left="-709" w:firstLine="709"/>
              <w:rPr>
                <w:rFonts w:cs="Arial"/>
                <w:b/>
                <w:szCs w:val="22"/>
                <w:u w:val="single"/>
              </w:rPr>
            </w:pPr>
            <w:r w:rsidRPr="00A743D7">
              <w:rPr>
                <w:rFonts w:cs="Arial"/>
                <w:b/>
                <w:szCs w:val="22"/>
                <w:u w:val="single"/>
              </w:rPr>
              <w:t xml:space="preserve">ELECTION OF VICE-CHAIRMAN </w:t>
            </w:r>
          </w:p>
          <w:p w14:paraId="72B0ADC0" w14:textId="77777777" w:rsidR="00E0209F" w:rsidRPr="00A743D7" w:rsidRDefault="00E0209F" w:rsidP="00E0209F">
            <w:pPr>
              <w:ind w:left="728"/>
              <w:rPr>
                <w:rFonts w:cs="Arial"/>
                <w:szCs w:val="22"/>
              </w:rPr>
            </w:pPr>
          </w:p>
          <w:p w14:paraId="7F06A40B" w14:textId="1C472276" w:rsidR="00E0209F" w:rsidRPr="00A743D7" w:rsidRDefault="00E0209F" w:rsidP="00E0209F">
            <w:pPr>
              <w:rPr>
                <w:rFonts w:cs="Arial"/>
                <w:szCs w:val="22"/>
              </w:rPr>
            </w:pPr>
            <w:r w:rsidRPr="00A743D7">
              <w:rPr>
                <w:rFonts w:cs="Arial"/>
                <w:b/>
                <w:szCs w:val="22"/>
              </w:rPr>
              <w:t>It was AGREED:</w:t>
            </w:r>
            <w:r w:rsidRPr="00A743D7">
              <w:rPr>
                <w:rFonts w:cs="Arial"/>
                <w:szCs w:val="22"/>
              </w:rPr>
              <w:t xml:space="preserve"> That Councillor A Guttridge be elected Vice-Chairman of the Parish Council for the municipal year 2018/19.</w:t>
            </w:r>
          </w:p>
          <w:p w14:paraId="637CDA77" w14:textId="6E80F2B4" w:rsidR="00E0209F" w:rsidRPr="00A743D7" w:rsidRDefault="00E0209F">
            <w:pPr>
              <w:rPr>
                <w:rFonts w:cs="Arial"/>
                <w:b/>
                <w:u w:val="single"/>
              </w:rPr>
            </w:pPr>
          </w:p>
        </w:tc>
      </w:tr>
      <w:tr w:rsidR="00313817" w:rsidRPr="00A743D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A743D7" w:rsidRDefault="00DE63B3">
            <w:pPr>
              <w:jc w:val="both"/>
              <w:rPr>
                <w:rFonts w:cs="Arial"/>
                <w:b/>
              </w:rPr>
            </w:pPr>
          </w:p>
          <w:p w14:paraId="0E77E004" w14:textId="4101A475" w:rsidR="00E0209F" w:rsidRPr="00A743D7" w:rsidRDefault="00E0209F">
            <w:pPr>
              <w:jc w:val="both"/>
              <w:rPr>
                <w:rFonts w:cs="Arial"/>
                <w:b/>
              </w:rPr>
            </w:pPr>
            <w:r w:rsidRPr="00A743D7">
              <w:rPr>
                <w:rFonts w:cs="Arial"/>
                <w:b/>
                <w:szCs w:val="22"/>
              </w:rPr>
              <w:t xml:space="preserve">C03/18/19     </w:t>
            </w:r>
          </w:p>
          <w:p w14:paraId="29872EFF" w14:textId="1C520E45" w:rsidR="00DE63B3" w:rsidRPr="00A743D7"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pPr>
              <w:ind w:left="728"/>
              <w:rPr>
                <w:rFonts w:cs="Arial"/>
              </w:rPr>
            </w:pPr>
          </w:p>
          <w:p w14:paraId="667ED94F" w14:textId="4A35D00C" w:rsidR="00DE63B3" w:rsidRPr="00A743D7" w:rsidRDefault="00A219B4" w:rsidP="00D5179C">
            <w:pPr>
              <w:spacing w:line="276" w:lineRule="auto"/>
              <w:jc w:val="both"/>
              <w:rPr>
                <w:rFonts w:cs="Arial"/>
              </w:rPr>
            </w:pPr>
            <w:r w:rsidRPr="00A743D7">
              <w:rPr>
                <w:rFonts w:cs="Arial"/>
                <w:szCs w:val="22"/>
              </w:rPr>
              <w:t>A</w:t>
            </w:r>
            <w:r w:rsidR="00DE63B3" w:rsidRPr="00A743D7">
              <w:rPr>
                <w:rFonts w:cs="Arial"/>
                <w:szCs w:val="22"/>
              </w:rPr>
              <w:t>polog</w:t>
            </w:r>
            <w:r w:rsidR="00C12AB2" w:rsidRPr="00A743D7">
              <w:rPr>
                <w:rFonts w:cs="Arial"/>
                <w:szCs w:val="22"/>
              </w:rPr>
              <w:t>ies</w:t>
            </w:r>
            <w:r w:rsidR="00DE63B3" w:rsidRPr="00A743D7">
              <w:rPr>
                <w:rFonts w:cs="Arial"/>
                <w:szCs w:val="22"/>
              </w:rPr>
              <w:t xml:space="preserve"> for absence w</w:t>
            </w:r>
            <w:r w:rsidR="0030178C" w:rsidRPr="00A743D7">
              <w:rPr>
                <w:rFonts w:cs="Arial"/>
                <w:szCs w:val="22"/>
              </w:rPr>
              <w:t>ere</w:t>
            </w:r>
            <w:r w:rsidR="00DE63B3" w:rsidRPr="00A743D7">
              <w:rPr>
                <w:rFonts w:cs="Arial"/>
                <w:szCs w:val="22"/>
              </w:rPr>
              <w:t xml:space="preserve"> received from </w:t>
            </w:r>
            <w:r w:rsidRPr="00A743D7">
              <w:rPr>
                <w:rFonts w:cs="Arial"/>
                <w:szCs w:val="22"/>
              </w:rPr>
              <w:t>Councillor</w:t>
            </w:r>
            <w:r w:rsidR="0030178C" w:rsidRPr="00A743D7">
              <w:rPr>
                <w:rFonts w:cs="Arial"/>
                <w:szCs w:val="22"/>
              </w:rPr>
              <w:t>s</w:t>
            </w:r>
            <w:r w:rsidR="00522AB6" w:rsidRPr="00A743D7">
              <w:rPr>
                <w:rFonts w:cs="Arial"/>
                <w:szCs w:val="22"/>
              </w:rPr>
              <w:t xml:space="preserve"> P Bullen</w:t>
            </w:r>
            <w:r w:rsidR="00E0209F" w:rsidRPr="00A743D7">
              <w:rPr>
                <w:rFonts w:cs="Arial"/>
                <w:szCs w:val="22"/>
              </w:rPr>
              <w:t>,</w:t>
            </w:r>
            <w:r w:rsidR="00522AB6" w:rsidRPr="00A743D7">
              <w:rPr>
                <w:rFonts w:cs="Arial"/>
                <w:szCs w:val="22"/>
              </w:rPr>
              <w:t xml:space="preserve"> </w:t>
            </w:r>
            <w:r w:rsidR="00E26882" w:rsidRPr="00A743D7">
              <w:rPr>
                <w:rFonts w:cs="Arial"/>
                <w:szCs w:val="22"/>
              </w:rPr>
              <w:t>D Dempsey</w:t>
            </w:r>
            <w:r w:rsidR="00E0209F" w:rsidRPr="00A743D7">
              <w:rPr>
                <w:rFonts w:cs="Arial"/>
                <w:szCs w:val="22"/>
              </w:rPr>
              <w:t xml:space="preserve"> &amp; A Guttridge, County Councillor R Lindsay and District Councillor M Creffield. </w:t>
            </w:r>
          </w:p>
          <w:p w14:paraId="2B639234" w14:textId="77777777" w:rsidR="00522AB6" w:rsidRPr="00A743D7" w:rsidRDefault="00522AB6" w:rsidP="00D5179C">
            <w:pPr>
              <w:spacing w:line="276" w:lineRule="auto"/>
              <w:jc w:val="both"/>
              <w:rPr>
                <w:rFonts w:cs="Arial"/>
              </w:rPr>
            </w:pPr>
          </w:p>
        </w:tc>
      </w:tr>
      <w:tr w:rsidR="00313817" w:rsidRPr="00A743D7" w14:paraId="7BBAB921" w14:textId="77777777" w:rsidTr="00D5179C">
        <w:trPr>
          <w:trHeight w:val="1247"/>
        </w:trPr>
        <w:tc>
          <w:tcPr>
            <w:tcW w:w="1354" w:type="dxa"/>
            <w:tcBorders>
              <w:top w:val="single" w:sz="4" w:space="0" w:color="auto"/>
              <w:left w:val="single" w:sz="4" w:space="0" w:color="auto"/>
              <w:bottom w:val="single" w:sz="4" w:space="0" w:color="auto"/>
              <w:right w:val="single" w:sz="4" w:space="0" w:color="auto"/>
            </w:tcBorders>
          </w:tcPr>
          <w:p w14:paraId="01012FC0" w14:textId="77777777" w:rsidR="00DE63B3" w:rsidRPr="00A743D7" w:rsidRDefault="00DE63B3">
            <w:pPr>
              <w:jc w:val="both"/>
              <w:rPr>
                <w:rFonts w:cs="Arial"/>
                <w:b/>
              </w:rPr>
            </w:pPr>
          </w:p>
          <w:p w14:paraId="25919991" w14:textId="5F8D212E" w:rsidR="00DE63B3" w:rsidRPr="00A743D7" w:rsidRDefault="00E0209F" w:rsidP="007053F8">
            <w:pPr>
              <w:jc w:val="both"/>
              <w:rPr>
                <w:rFonts w:cs="Arial"/>
              </w:rPr>
            </w:pPr>
            <w:r w:rsidRPr="00A743D7">
              <w:rPr>
                <w:rFonts w:cs="Arial"/>
                <w:b/>
                <w:szCs w:val="22"/>
              </w:rPr>
              <w:t xml:space="preserve">C04/18/19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2FBAA5C6" w14:textId="77777777" w:rsidR="008F2173" w:rsidRPr="00A743D7" w:rsidRDefault="00D742CE" w:rsidP="00D742CE">
            <w:pPr>
              <w:jc w:val="both"/>
              <w:rPr>
                <w:rFonts w:cs="Arial"/>
                <w:szCs w:val="22"/>
              </w:rPr>
            </w:pPr>
            <w:r w:rsidRPr="00A743D7">
              <w:rPr>
                <w:rFonts w:cs="Arial"/>
                <w:szCs w:val="22"/>
              </w:rPr>
              <w:t xml:space="preserve"> </w:t>
            </w:r>
            <w:r w:rsidR="008F2173" w:rsidRPr="00A743D7">
              <w:rPr>
                <w:rFonts w:cs="Arial"/>
                <w:szCs w:val="22"/>
              </w:rPr>
              <w:t>Chamberlin Hall Management Committee – Councillor Hutchings</w:t>
            </w:r>
          </w:p>
          <w:p w14:paraId="7A9FC0A4" w14:textId="579D8A45" w:rsidR="00D742CE" w:rsidRPr="00A743D7" w:rsidRDefault="008F2173" w:rsidP="00D742CE">
            <w:pPr>
              <w:jc w:val="both"/>
              <w:rPr>
                <w:rFonts w:cs="Arial"/>
              </w:rPr>
            </w:pPr>
            <w:r w:rsidRPr="00A743D7">
              <w:rPr>
                <w:rFonts w:cs="Arial"/>
                <w:szCs w:val="22"/>
              </w:rPr>
              <w:t xml:space="preserve"> </w:t>
            </w:r>
            <w:r w:rsidR="00D742CE" w:rsidRPr="00A743D7">
              <w:rPr>
                <w:rFonts w:cs="Arial"/>
                <w:szCs w:val="22"/>
              </w:rPr>
              <w:t xml:space="preserve">Kings Pightle Management Committee – Councillors Hubbard &amp; Taylor; </w:t>
            </w:r>
            <w:r w:rsidR="00E26882" w:rsidRPr="00A743D7">
              <w:rPr>
                <w:rFonts w:cs="Arial"/>
                <w:szCs w:val="22"/>
              </w:rPr>
              <w:t>and</w:t>
            </w:r>
          </w:p>
          <w:p w14:paraId="5DAE5A4C" w14:textId="77777777" w:rsidR="00D742CE" w:rsidRPr="00A743D7" w:rsidRDefault="00D742CE" w:rsidP="00D742CE">
            <w:pPr>
              <w:jc w:val="both"/>
              <w:rPr>
                <w:rFonts w:cs="Arial"/>
              </w:rPr>
            </w:pPr>
            <w:r w:rsidRPr="00A743D7">
              <w:rPr>
                <w:rFonts w:cs="Arial"/>
                <w:szCs w:val="22"/>
              </w:rPr>
              <w:t xml:space="preserve"> Sportsfield Management Committee – Councillor Taylor</w:t>
            </w:r>
          </w:p>
          <w:p w14:paraId="04CB063B" w14:textId="77777777" w:rsidR="00DE63B3" w:rsidRPr="00A743D7" w:rsidRDefault="00DE63B3" w:rsidP="00E26882">
            <w:pPr>
              <w:jc w:val="both"/>
              <w:rPr>
                <w:rFonts w:cs="Arial"/>
              </w:rPr>
            </w:pPr>
          </w:p>
        </w:tc>
      </w:tr>
      <w:tr w:rsidR="00313817" w:rsidRPr="00A743D7" w14:paraId="11F668B7" w14:textId="77777777" w:rsidTr="00D5179C">
        <w:tc>
          <w:tcPr>
            <w:tcW w:w="1354" w:type="dxa"/>
            <w:tcBorders>
              <w:top w:val="single" w:sz="4" w:space="0" w:color="auto"/>
              <w:left w:val="single" w:sz="4" w:space="0" w:color="auto"/>
              <w:bottom w:val="single" w:sz="4" w:space="0" w:color="auto"/>
              <w:right w:val="single" w:sz="4" w:space="0" w:color="auto"/>
            </w:tcBorders>
          </w:tcPr>
          <w:p w14:paraId="455D33EE" w14:textId="77777777" w:rsidR="00DE63B3" w:rsidRPr="00A743D7" w:rsidRDefault="00DE63B3">
            <w:pPr>
              <w:jc w:val="both"/>
              <w:rPr>
                <w:rFonts w:cs="Arial"/>
                <w:b/>
              </w:rPr>
            </w:pPr>
          </w:p>
          <w:p w14:paraId="239DFE90" w14:textId="17711435" w:rsidR="00DE63B3" w:rsidRPr="00A743D7" w:rsidRDefault="00E0209F" w:rsidP="007053F8">
            <w:pPr>
              <w:jc w:val="both"/>
              <w:rPr>
                <w:rFonts w:cs="Arial"/>
              </w:rPr>
            </w:pPr>
            <w:r w:rsidRPr="00A743D7">
              <w:rPr>
                <w:rFonts w:cs="Arial"/>
                <w:b/>
                <w:szCs w:val="22"/>
              </w:rPr>
              <w:t xml:space="preserve">C05/18/19     </w:t>
            </w:r>
            <w:r w:rsidR="00DE63B3" w:rsidRPr="00A743D7">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14:paraId="7F3BB0A0" w14:textId="77777777" w:rsidR="00DE63B3" w:rsidRPr="00A743D7" w:rsidRDefault="00DE63B3">
            <w:pPr>
              <w:jc w:val="both"/>
              <w:rPr>
                <w:rFonts w:cs="Arial"/>
                <w:b/>
                <w:u w:val="single"/>
              </w:rPr>
            </w:pPr>
          </w:p>
          <w:p w14:paraId="2FF3F3EB" w14:textId="77777777" w:rsidR="00DE63B3" w:rsidRPr="00A743D7" w:rsidRDefault="00DE63B3">
            <w:pPr>
              <w:jc w:val="both"/>
              <w:rPr>
                <w:rFonts w:cs="Arial"/>
                <w:b/>
                <w:u w:val="single"/>
              </w:rPr>
            </w:pPr>
            <w:r w:rsidRPr="00A743D7">
              <w:rPr>
                <w:rFonts w:cs="Arial"/>
                <w:b/>
                <w:szCs w:val="22"/>
                <w:u w:val="single"/>
              </w:rPr>
              <w:t>DISPENSATIONS IN RESPECT OF PECUNIARY INTERESTS</w:t>
            </w:r>
          </w:p>
          <w:p w14:paraId="3CE159B6" w14:textId="77777777" w:rsidR="00DE63B3" w:rsidRPr="00A743D7" w:rsidRDefault="00DE63B3">
            <w:pPr>
              <w:jc w:val="both"/>
              <w:rPr>
                <w:rFonts w:cs="Arial"/>
                <w:b/>
                <w:u w:val="single"/>
              </w:rPr>
            </w:pPr>
          </w:p>
          <w:p w14:paraId="2C3B5EB4" w14:textId="77777777" w:rsidR="00D742CE" w:rsidRPr="00A743D7" w:rsidRDefault="00D742CE" w:rsidP="00754E2A">
            <w:pPr>
              <w:jc w:val="both"/>
              <w:rPr>
                <w:rFonts w:cs="Arial"/>
              </w:rPr>
            </w:pPr>
            <w:r w:rsidRPr="00A743D7">
              <w:rPr>
                <w:rFonts w:cs="Arial"/>
                <w:szCs w:val="22"/>
              </w:rPr>
              <w:t>There were none.</w:t>
            </w:r>
          </w:p>
          <w:p w14:paraId="7CACF315" w14:textId="77777777" w:rsidR="00DE63B3" w:rsidRPr="00A743D7" w:rsidRDefault="00DE63B3" w:rsidP="0073293A">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A743D7" w:rsidRDefault="00DE63B3">
            <w:pPr>
              <w:jc w:val="both"/>
              <w:rPr>
                <w:rFonts w:cs="Arial"/>
                <w:b/>
              </w:rPr>
            </w:pPr>
          </w:p>
          <w:p w14:paraId="09738121" w14:textId="55CBAEB8" w:rsidR="00DE63B3" w:rsidRPr="00A743D7" w:rsidRDefault="00E0209F" w:rsidP="007053F8">
            <w:pPr>
              <w:jc w:val="both"/>
              <w:rPr>
                <w:rFonts w:cs="Arial"/>
              </w:rPr>
            </w:pPr>
            <w:r w:rsidRPr="00A743D7">
              <w:rPr>
                <w:rFonts w:cs="Arial"/>
                <w:b/>
                <w:szCs w:val="22"/>
              </w:rPr>
              <w:t xml:space="preserve">C06/18/19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7D2DB352" w14:textId="1D9F9732"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1A322F" w:rsidRPr="00A743D7">
              <w:rPr>
                <w:rFonts w:cs="Arial"/>
                <w:szCs w:val="22"/>
              </w:rPr>
              <w:t>1</w:t>
            </w:r>
            <w:r w:rsidR="00E0209F" w:rsidRPr="00A743D7">
              <w:rPr>
                <w:rFonts w:cs="Arial"/>
                <w:szCs w:val="22"/>
              </w:rPr>
              <w:t>1</w:t>
            </w:r>
            <w:r w:rsidR="00E0209F" w:rsidRPr="00A743D7">
              <w:rPr>
                <w:rFonts w:cs="Arial"/>
                <w:szCs w:val="22"/>
                <w:vertAlign w:val="superscript"/>
              </w:rPr>
              <w:t>th</w:t>
            </w:r>
            <w:r w:rsidR="00E0209F" w:rsidRPr="00A743D7">
              <w:rPr>
                <w:rFonts w:cs="Arial"/>
                <w:szCs w:val="22"/>
              </w:rPr>
              <w:t xml:space="preserve"> April</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66F1B89" w14:textId="2F803807" w:rsidR="00E0209F" w:rsidRPr="00A743D7" w:rsidRDefault="00E0209F">
            <w:pPr>
              <w:ind w:left="34" w:hanging="554"/>
              <w:jc w:val="both"/>
              <w:rPr>
                <w:rFonts w:cs="Arial"/>
                <w:bCs/>
              </w:rPr>
            </w:pPr>
          </w:p>
          <w:p w14:paraId="64F2358A" w14:textId="77777777" w:rsidR="00E0209F" w:rsidRPr="00A743D7" w:rsidRDefault="00E0209F">
            <w:pPr>
              <w:ind w:left="34" w:hanging="554"/>
              <w:jc w:val="both"/>
              <w:rPr>
                <w:rFonts w:cs="Arial"/>
                <w:bCs/>
              </w:rPr>
            </w:pPr>
          </w:p>
          <w:p w14:paraId="45DEBAA6" w14:textId="77777777" w:rsidR="00DE63B3" w:rsidRPr="00A743D7" w:rsidRDefault="00DE63B3" w:rsidP="001A322F">
            <w:pPr>
              <w:jc w:val="both"/>
              <w:rPr>
                <w:rFonts w:cs="Arial"/>
              </w:rPr>
            </w:pPr>
          </w:p>
        </w:tc>
      </w:tr>
      <w:tr w:rsidR="001305EC" w:rsidRPr="00A743D7" w14:paraId="708D29D0" w14:textId="77777777" w:rsidTr="00D5179C">
        <w:tc>
          <w:tcPr>
            <w:tcW w:w="1354" w:type="dxa"/>
            <w:tcBorders>
              <w:top w:val="single" w:sz="4" w:space="0" w:color="auto"/>
              <w:left w:val="single" w:sz="4" w:space="0" w:color="auto"/>
              <w:bottom w:val="single" w:sz="4" w:space="0" w:color="auto"/>
              <w:right w:val="single" w:sz="4" w:space="0" w:color="auto"/>
            </w:tcBorders>
          </w:tcPr>
          <w:p w14:paraId="29260EFD" w14:textId="77777777" w:rsidR="001305EC" w:rsidRPr="00A743D7" w:rsidRDefault="001305EC" w:rsidP="00E26882">
            <w:pPr>
              <w:jc w:val="both"/>
              <w:rPr>
                <w:rFonts w:cs="Arial"/>
                <w:b/>
              </w:rPr>
            </w:pPr>
          </w:p>
          <w:p w14:paraId="26B10E30" w14:textId="3419C9B7" w:rsidR="004B690B" w:rsidRPr="00A743D7" w:rsidRDefault="004B690B" w:rsidP="00E26882">
            <w:pPr>
              <w:jc w:val="both"/>
              <w:rPr>
                <w:rFonts w:cs="Arial"/>
                <w:b/>
              </w:rPr>
            </w:pPr>
            <w:r w:rsidRPr="00A743D7">
              <w:rPr>
                <w:rFonts w:cs="Arial"/>
                <w:b/>
                <w:szCs w:val="22"/>
              </w:rPr>
              <w:t xml:space="preserve">C07/18/19     </w:t>
            </w:r>
          </w:p>
        </w:tc>
        <w:tc>
          <w:tcPr>
            <w:tcW w:w="8995" w:type="dxa"/>
            <w:gridSpan w:val="4"/>
            <w:tcBorders>
              <w:top w:val="single" w:sz="4" w:space="0" w:color="auto"/>
              <w:left w:val="single" w:sz="4" w:space="0" w:color="auto"/>
              <w:bottom w:val="single" w:sz="4" w:space="0" w:color="auto"/>
              <w:right w:val="single" w:sz="4" w:space="0" w:color="auto"/>
            </w:tcBorders>
          </w:tcPr>
          <w:p w14:paraId="62416779" w14:textId="77777777" w:rsidR="00742B08" w:rsidRPr="00A743D7" w:rsidRDefault="00742B08" w:rsidP="00742B08">
            <w:pPr>
              <w:ind w:left="716" w:hanging="716"/>
              <w:jc w:val="both"/>
              <w:rPr>
                <w:b/>
                <w:bCs/>
                <w:szCs w:val="22"/>
                <w:u w:val="single"/>
              </w:rPr>
            </w:pPr>
          </w:p>
          <w:p w14:paraId="7D405C66" w14:textId="35D9092A" w:rsidR="00742B08" w:rsidRPr="00A743D7" w:rsidRDefault="00742B08" w:rsidP="00742B08">
            <w:pPr>
              <w:ind w:left="716" w:hanging="716"/>
              <w:jc w:val="both"/>
              <w:rPr>
                <w:b/>
                <w:bCs/>
                <w:szCs w:val="22"/>
                <w:u w:val="single"/>
              </w:rPr>
            </w:pPr>
            <w:r w:rsidRPr="00A743D7">
              <w:rPr>
                <w:b/>
                <w:bCs/>
                <w:szCs w:val="22"/>
                <w:u w:val="single"/>
              </w:rPr>
              <w:t>APPOINTMENTS TO LEAD ROLES AND OUTSIDE BODIES</w:t>
            </w:r>
          </w:p>
          <w:p w14:paraId="2925B7A8" w14:textId="77777777" w:rsidR="00742B08" w:rsidRPr="00A743D7" w:rsidRDefault="00742B08" w:rsidP="00742B08">
            <w:pPr>
              <w:ind w:left="716" w:hanging="1425"/>
              <w:jc w:val="both"/>
              <w:rPr>
                <w:b/>
                <w:bCs/>
                <w:szCs w:val="22"/>
                <w:u w:val="single"/>
              </w:rPr>
            </w:pPr>
          </w:p>
          <w:p w14:paraId="2EA66F7C" w14:textId="15569684" w:rsidR="00742B08" w:rsidRPr="00A743D7" w:rsidRDefault="00742B08" w:rsidP="00742B08">
            <w:pPr>
              <w:ind w:hanging="574"/>
              <w:jc w:val="both"/>
              <w:rPr>
                <w:rFonts w:cs="Arial"/>
                <w:szCs w:val="22"/>
              </w:rPr>
            </w:pPr>
            <w:r w:rsidRPr="00A743D7">
              <w:rPr>
                <w:b/>
                <w:bCs/>
                <w:szCs w:val="22"/>
              </w:rPr>
              <w:tab/>
              <w:t xml:space="preserve"> </w:t>
            </w:r>
            <w:r w:rsidRPr="00A743D7">
              <w:rPr>
                <w:rFonts w:cs="Arial"/>
                <w:b/>
                <w:szCs w:val="22"/>
              </w:rPr>
              <w:t xml:space="preserve">It was AGREED: </w:t>
            </w:r>
            <w:r w:rsidRPr="00A743D7">
              <w:rPr>
                <w:rFonts w:cs="Arial"/>
                <w:szCs w:val="22"/>
              </w:rPr>
              <w:t>That the following appointments be made for the ensuing year:</w:t>
            </w:r>
          </w:p>
          <w:p w14:paraId="420FA38A" w14:textId="77777777" w:rsidR="00742B08" w:rsidRPr="00A743D7" w:rsidRDefault="00742B08" w:rsidP="00742B08">
            <w:pPr>
              <w:tabs>
                <w:tab w:val="left" w:pos="720"/>
                <w:tab w:val="left" w:pos="1440"/>
                <w:tab w:val="left" w:pos="2160"/>
                <w:tab w:val="left" w:pos="2880"/>
                <w:tab w:val="left" w:pos="3600"/>
                <w:tab w:val="left" w:pos="4127"/>
              </w:tabs>
              <w:ind w:hanging="574"/>
              <w:rPr>
                <w:rFonts w:cs="Arial"/>
                <w:b/>
                <w:szCs w:val="22"/>
                <w:u w:val="single"/>
              </w:rPr>
            </w:pPr>
            <w:r w:rsidRPr="00A743D7">
              <w:rPr>
                <w:rFonts w:cs="Arial"/>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8"/>
              <w:gridCol w:w="2315"/>
              <w:gridCol w:w="1843"/>
            </w:tblGrid>
            <w:tr w:rsidR="00742B08" w:rsidRPr="00A743D7" w14:paraId="5F9F35A7"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6D01C783" w14:textId="77777777" w:rsidR="00742B08" w:rsidRPr="00A743D7" w:rsidRDefault="00742B08" w:rsidP="00742B08">
                  <w:pPr>
                    <w:ind w:right="-514"/>
                    <w:rPr>
                      <w:rFonts w:cs="Arial"/>
                      <w:b/>
                      <w:szCs w:val="22"/>
                    </w:rPr>
                  </w:pPr>
                  <w:r w:rsidRPr="00A743D7">
                    <w:rPr>
                      <w:rFonts w:cs="Arial"/>
                      <w:b/>
                      <w:szCs w:val="22"/>
                    </w:rPr>
                    <w:t>Area of Responsibility</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784FD962" w14:textId="77777777" w:rsidR="00742B08" w:rsidRPr="00A743D7" w:rsidRDefault="00742B08" w:rsidP="00742B08">
                  <w:pPr>
                    <w:ind w:right="-514" w:firstLine="176"/>
                    <w:rPr>
                      <w:rFonts w:cs="Arial"/>
                      <w:b/>
                      <w:szCs w:val="22"/>
                    </w:rPr>
                  </w:pPr>
                  <w:r w:rsidRPr="00A743D7">
                    <w:rPr>
                      <w:rFonts w:cs="Arial"/>
                      <w:b/>
                      <w:szCs w:val="22"/>
                    </w:rPr>
                    <w:t>Role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37AEA" w14:textId="77777777" w:rsidR="00742B08" w:rsidRPr="00A743D7" w:rsidRDefault="00742B08" w:rsidP="00742B08">
                  <w:pPr>
                    <w:ind w:right="-514"/>
                    <w:rPr>
                      <w:rFonts w:cs="Arial"/>
                      <w:b/>
                      <w:szCs w:val="22"/>
                    </w:rPr>
                  </w:pPr>
                  <w:r w:rsidRPr="00A743D7">
                    <w:rPr>
                      <w:rFonts w:cs="Arial"/>
                      <w:b/>
                      <w:szCs w:val="22"/>
                    </w:rPr>
                    <w:t>Councillor</w:t>
                  </w:r>
                </w:p>
              </w:tc>
            </w:tr>
            <w:tr w:rsidR="00742B08" w:rsidRPr="00A743D7" w14:paraId="2622674F"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79DA2EEA" w14:textId="77777777" w:rsidR="00742B08" w:rsidRPr="00A743D7" w:rsidRDefault="00742B08" w:rsidP="00742B08">
                  <w:pPr>
                    <w:ind w:right="-514"/>
                    <w:rPr>
                      <w:rFonts w:cs="Arial"/>
                      <w:szCs w:val="22"/>
                    </w:rPr>
                  </w:pPr>
                  <w:r w:rsidRPr="00A743D7">
                    <w:rPr>
                      <w:rFonts w:cs="Arial"/>
                      <w:szCs w:val="22"/>
                    </w:rPr>
                    <w:t>Burials &amp; Cemetery</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4246D2C0" w14:textId="1DE4E64E" w:rsidR="00742B08" w:rsidRPr="00A743D7" w:rsidRDefault="00742B08" w:rsidP="00742B08">
                  <w:pPr>
                    <w:ind w:right="-514" w:firstLine="176"/>
                    <w:rPr>
                      <w:rFonts w:cs="Arial"/>
                      <w:szCs w:val="22"/>
                    </w:rPr>
                  </w:pPr>
                  <w:r w:rsidRPr="00A743D7">
                    <w:rPr>
                      <w:rFonts w:cs="Arial"/>
                      <w:szCs w:val="22"/>
                    </w:rPr>
                    <w:t>Lead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FE073" w14:textId="77777777" w:rsidR="00742B08" w:rsidRPr="00A743D7" w:rsidRDefault="00742B08" w:rsidP="00742B08">
                  <w:pPr>
                    <w:ind w:right="-514"/>
                    <w:rPr>
                      <w:rFonts w:cs="Arial"/>
                      <w:szCs w:val="22"/>
                    </w:rPr>
                  </w:pPr>
                  <w:r w:rsidRPr="00A743D7">
                    <w:rPr>
                      <w:rFonts w:cs="Arial"/>
                      <w:szCs w:val="22"/>
                    </w:rPr>
                    <w:t>A Hubbard</w:t>
                  </w:r>
                </w:p>
              </w:tc>
            </w:tr>
            <w:tr w:rsidR="00742B08" w:rsidRPr="00A743D7" w14:paraId="00883737"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10E1F8C6" w14:textId="77777777" w:rsidR="00742B08" w:rsidRPr="00A743D7" w:rsidRDefault="00742B08" w:rsidP="00742B08">
                  <w:pPr>
                    <w:ind w:right="-514"/>
                    <w:rPr>
                      <w:rFonts w:cs="Arial"/>
                      <w:szCs w:val="22"/>
                    </w:rPr>
                  </w:pPr>
                  <w:r w:rsidRPr="00A743D7">
                    <w:rPr>
                      <w:rFonts w:cs="Arial"/>
                      <w:szCs w:val="22"/>
                    </w:rPr>
                    <w:t>Footpaths</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48118AD0" w14:textId="61A0963F" w:rsidR="00742B08" w:rsidRPr="00A743D7" w:rsidRDefault="00742B08" w:rsidP="00742B08">
                  <w:pPr>
                    <w:ind w:right="-514" w:firstLine="176"/>
                    <w:rPr>
                      <w:rFonts w:cs="Arial"/>
                      <w:szCs w:val="22"/>
                    </w:rPr>
                  </w:pPr>
                  <w:r w:rsidRPr="00A743D7">
                    <w:rPr>
                      <w:rFonts w:cs="Arial"/>
                      <w:szCs w:val="22"/>
                    </w:rPr>
                    <w:t>Lead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0720F5" w14:textId="77777777" w:rsidR="00742B08" w:rsidRPr="00A743D7" w:rsidRDefault="00742B08" w:rsidP="00742B08">
                  <w:pPr>
                    <w:ind w:right="-514"/>
                    <w:rPr>
                      <w:rFonts w:cs="Arial"/>
                      <w:szCs w:val="22"/>
                    </w:rPr>
                  </w:pPr>
                  <w:r w:rsidRPr="00A743D7">
                    <w:rPr>
                      <w:rFonts w:cs="Arial"/>
                      <w:szCs w:val="22"/>
                    </w:rPr>
                    <w:t>D Dempsey</w:t>
                  </w:r>
                </w:p>
              </w:tc>
            </w:tr>
            <w:tr w:rsidR="00742B08" w:rsidRPr="00A743D7" w14:paraId="574BA791"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04BAF527" w14:textId="77777777" w:rsidR="00742B08" w:rsidRPr="00A743D7" w:rsidRDefault="00742B08" w:rsidP="00742B08">
                  <w:pPr>
                    <w:ind w:right="-514"/>
                    <w:rPr>
                      <w:rFonts w:cs="Arial"/>
                      <w:szCs w:val="22"/>
                    </w:rPr>
                  </w:pPr>
                  <w:r w:rsidRPr="00A743D7">
                    <w:rPr>
                      <w:rFonts w:cs="Arial"/>
                      <w:szCs w:val="22"/>
                    </w:rPr>
                    <w:t>Planning Matters</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135B872E" w14:textId="28D5AE63" w:rsidR="00742B08" w:rsidRPr="00A743D7" w:rsidRDefault="00742B08" w:rsidP="00742B08">
                  <w:pPr>
                    <w:ind w:right="-514" w:firstLine="176"/>
                    <w:rPr>
                      <w:rFonts w:cs="Arial"/>
                      <w:szCs w:val="22"/>
                    </w:rPr>
                  </w:pPr>
                  <w:r w:rsidRPr="00A743D7">
                    <w:rPr>
                      <w:rFonts w:cs="Arial"/>
                      <w:szCs w:val="22"/>
                    </w:rPr>
                    <w:t>Lead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5D9C8D" w14:textId="77777777" w:rsidR="00742B08" w:rsidRPr="00A743D7" w:rsidRDefault="00742B08" w:rsidP="00742B08">
                  <w:pPr>
                    <w:ind w:right="-514"/>
                    <w:rPr>
                      <w:rFonts w:cs="Arial"/>
                      <w:szCs w:val="22"/>
                    </w:rPr>
                  </w:pPr>
                  <w:r w:rsidRPr="00A743D7">
                    <w:rPr>
                      <w:rFonts w:cs="Arial"/>
                      <w:szCs w:val="22"/>
                    </w:rPr>
                    <w:t>A Guttridge</w:t>
                  </w:r>
                </w:p>
              </w:tc>
            </w:tr>
            <w:tr w:rsidR="00742B08" w:rsidRPr="00A743D7" w14:paraId="4CDFE48D"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0C6849A2" w14:textId="77777777" w:rsidR="00742B08" w:rsidRPr="00A743D7" w:rsidRDefault="00742B08" w:rsidP="00742B08">
                  <w:pPr>
                    <w:ind w:right="-514"/>
                    <w:rPr>
                      <w:rFonts w:cs="Arial"/>
                      <w:szCs w:val="22"/>
                    </w:rPr>
                  </w:pPr>
                  <w:r w:rsidRPr="00A743D7">
                    <w:rPr>
                      <w:rFonts w:cs="Arial"/>
                      <w:szCs w:val="22"/>
                    </w:rPr>
                    <w:t>Roads and Traffic</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17DD8B2B" w14:textId="6609C5BF" w:rsidR="00742B08" w:rsidRPr="00A743D7" w:rsidRDefault="00742B08" w:rsidP="00742B08">
                  <w:pPr>
                    <w:ind w:right="-514" w:firstLine="176"/>
                    <w:rPr>
                      <w:rFonts w:cs="Arial"/>
                      <w:szCs w:val="22"/>
                    </w:rPr>
                  </w:pPr>
                  <w:r w:rsidRPr="00A743D7">
                    <w:rPr>
                      <w:rFonts w:cs="Arial"/>
                      <w:szCs w:val="22"/>
                    </w:rPr>
                    <w:t>Lead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0B6C1" w14:textId="77777777" w:rsidR="00742B08" w:rsidRPr="00A743D7" w:rsidRDefault="00742B08" w:rsidP="00742B08">
                  <w:pPr>
                    <w:ind w:right="-514"/>
                    <w:rPr>
                      <w:rFonts w:cs="Arial"/>
                      <w:szCs w:val="22"/>
                    </w:rPr>
                  </w:pPr>
                  <w:r w:rsidRPr="00A743D7">
                    <w:rPr>
                      <w:rFonts w:cs="Arial"/>
                      <w:szCs w:val="22"/>
                    </w:rPr>
                    <w:t>P Bullen</w:t>
                  </w:r>
                </w:p>
              </w:tc>
            </w:tr>
            <w:tr w:rsidR="00742B08" w:rsidRPr="00A743D7" w14:paraId="055B4FDB"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444FD847" w14:textId="77777777" w:rsidR="00742B08" w:rsidRPr="00A743D7" w:rsidRDefault="00742B08" w:rsidP="00742B08">
                  <w:pPr>
                    <w:ind w:right="-514"/>
                    <w:rPr>
                      <w:rFonts w:cs="Arial"/>
                      <w:szCs w:val="22"/>
                    </w:rPr>
                  </w:pPr>
                  <w:r w:rsidRPr="00A743D7">
                    <w:rPr>
                      <w:rFonts w:cs="Arial"/>
                      <w:szCs w:val="22"/>
                    </w:rPr>
                    <w:t>Street Lights</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4628FA94" w14:textId="0C206A9C" w:rsidR="00742B08" w:rsidRPr="00A743D7" w:rsidRDefault="00742B08" w:rsidP="00742B08">
                  <w:pPr>
                    <w:ind w:right="-514" w:firstLine="176"/>
                    <w:rPr>
                      <w:rFonts w:cs="Arial"/>
                      <w:szCs w:val="22"/>
                    </w:rPr>
                  </w:pPr>
                  <w:r w:rsidRPr="00A743D7">
                    <w:rPr>
                      <w:rFonts w:cs="Arial"/>
                      <w:szCs w:val="22"/>
                    </w:rPr>
                    <w:t>Lead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1D0FD" w14:textId="77777777" w:rsidR="00742B08" w:rsidRPr="00A743D7" w:rsidRDefault="00742B08" w:rsidP="00742B08">
                  <w:pPr>
                    <w:ind w:right="-514"/>
                    <w:rPr>
                      <w:rFonts w:cs="Arial"/>
                      <w:szCs w:val="22"/>
                    </w:rPr>
                  </w:pPr>
                  <w:r w:rsidRPr="00A743D7">
                    <w:rPr>
                      <w:rFonts w:cs="Arial"/>
                      <w:szCs w:val="22"/>
                    </w:rPr>
                    <w:t>A Guttridge</w:t>
                  </w:r>
                </w:p>
              </w:tc>
            </w:tr>
            <w:tr w:rsidR="00742B08" w:rsidRPr="00A743D7" w14:paraId="3DEA2F43"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1B134526" w14:textId="77777777" w:rsidR="00742B08" w:rsidRPr="00A743D7" w:rsidRDefault="00742B08" w:rsidP="00742B08">
                  <w:pPr>
                    <w:ind w:right="-514"/>
                    <w:rPr>
                      <w:rFonts w:cs="Arial"/>
                      <w:szCs w:val="22"/>
                    </w:rPr>
                  </w:pPr>
                  <w:r w:rsidRPr="00A743D7">
                    <w:rPr>
                      <w:rFonts w:cs="Arial"/>
                      <w:szCs w:val="22"/>
                    </w:rPr>
                    <w:t>Wattisham Airfield Liaison</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4D508C4F" w14:textId="0AF7A8ED" w:rsidR="00742B08" w:rsidRPr="00A743D7" w:rsidRDefault="00742B08" w:rsidP="00742B08">
                  <w:pPr>
                    <w:ind w:right="-514" w:firstLine="176"/>
                    <w:rPr>
                      <w:rFonts w:cs="Arial"/>
                      <w:szCs w:val="22"/>
                    </w:rPr>
                  </w:pPr>
                  <w:r w:rsidRPr="00A743D7">
                    <w:rPr>
                      <w:rFonts w:cs="Arial"/>
                      <w:szCs w:val="22"/>
                    </w:rPr>
                    <w:t>Lead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2393CF" w14:textId="77777777" w:rsidR="00742B08" w:rsidRPr="00A743D7" w:rsidRDefault="00742B08" w:rsidP="00742B08">
                  <w:pPr>
                    <w:ind w:right="-514"/>
                    <w:rPr>
                      <w:rFonts w:cs="Arial"/>
                      <w:szCs w:val="22"/>
                    </w:rPr>
                  </w:pPr>
                  <w:r w:rsidRPr="00A743D7">
                    <w:rPr>
                      <w:rFonts w:cs="Arial"/>
                      <w:szCs w:val="22"/>
                    </w:rPr>
                    <w:t>P Bullen</w:t>
                  </w:r>
                </w:p>
              </w:tc>
            </w:tr>
            <w:tr w:rsidR="00742B08" w:rsidRPr="00A743D7" w14:paraId="4605C2B0"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5C23E69E" w14:textId="77777777" w:rsidR="00742B08" w:rsidRPr="00A743D7" w:rsidRDefault="00742B08" w:rsidP="00742B08">
                  <w:pPr>
                    <w:ind w:right="-514"/>
                    <w:rPr>
                      <w:rFonts w:cs="Arial"/>
                      <w:szCs w:val="22"/>
                    </w:rPr>
                  </w:pPr>
                  <w:r w:rsidRPr="00A743D7">
                    <w:rPr>
                      <w:rFonts w:cs="Arial"/>
                      <w:szCs w:val="22"/>
                    </w:rPr>
                    <w:t>Parochial Church Council</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68532DF6" w14:textId="77777777" w:rsidR="00742B08" w:rsidRPr="00A743D7" w:rsidRDefault="00742B08" w:rsidP="00742B08">
                  <w:pPr>
                    <w:ind w:right="-514" w:firstLine="176"/>
                    <w:rPr>
                      <w:rFonts w:cs="Arial"/>
                      <w:szCs w:val="22"/>
                    </w:rPr>
                  </w:pPr>
                  <w:r w:rsidRPr="00A743D7">
                    <w:rPr>
                      <w:rFonts w:cs="Arial"/>
                      <w:szCs w:val="22"/>
                    </w:rPr>
                    <w:t xml:space="preserve">Contact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172C27" w14:textId="77777777" w:rsidR="00742B08" w:rsidRPr="00A743D7" w:rsidRDefault="00742B08" w:rsidP="00742B08">
                  <w:pPr>
                    <w:ind w:right="-514"/>
                    <w:rPr>
                      <w:rFonts w:cs="Arial"/>
                      <w:szCs w:val="22"/>
                    </w:rPr>
                  </w:pPr>
                  <w:r w:rsidRPr="00A743D7">
                    <w:rPr>
                      <w:rFonts w:cs="Arial"/>
                      <w:szCs w:val="22"/>
                    </w:rPr>
                    <w:t>R Lester</w:t>
                  </w:r>
                </w:p>
              </w:tc>
            </w:tr>
            <w:tr w:rsidR="00742B08" w:rsidRPr="00A743D7" w14:paraId="2AA25E2D"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660AB0B4" w14:textId="77777777" w:rsidR="00742B08" w:rsidRPr="00A743D7" w:rsidRDefault="00742B08" w:rsidP="00742B08">
                  <w:pPr>
                    <w:ind w:right="-514"/>
                    <w:rPr>
                      <w:rFonts w:cs="Arial"/>
                      <w:szCs w:val="22"/>
                    </w:rPr>
                  </w:pPr>
                  <w:r w:rsidRPr="00A743D7">
                    <w:rPr>
                      <w:rFonts w:cs="Arial"/>
                      <w:szCs w:val="22"/>
                    </w:rPr>
                    <w:t>TON Class Liaison Officer</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4329D044" w14:textId="77777777" w:rsidR="00742B08" w:rsidRPr="00A743D7" w:rsidRDefault="00742B08" w:rsidP="00742B08">
                  <w:pPr>
                    <w:ind w:right="-514" w:firstLine="176"/>
                    <w:rPr>
                      <w:rFonts w:cs="Arial"/>
                      <w:szCs w:val="22"/>
                    </w:rPr>
                  </w:pPr>
                  <w:r w:rsidRPr="00A743D7">
                    <w:rPr>
                      <w:rFonts w:cs="Arial"/>
                      <w:szCs w:val="22"/>
                    </w:rPr>
                    <w:t>Contact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7A99B" w14:textId="77777777" w:rsidR="00742B08" w:rsidRPr="00A743D7" w:rsidRDefault="00742B08" w:rsidP="00742B08">
                  <w:pPr>
                    <w:ind w:right="-514"/>
                    <w:rPr>
                      <w:rFonts w:cs="Arial"/>
                      <w:szCs w:val="22"/>
                    </w:rPr>
                  </w:pPr>
                  <w:r w:rsidRPr="00A743D7">
                    <w:rPr>
                      <w:rFonts w:cs="Arial"/>
                      <w:szCs w:val="22"/>
                    </w:rPr>
                    <w:t>Clerk</w:t>
                  </w:r>
                </w:p>
              </w:tc>
            </w:tr>
            <w:tr w:rsidR="00A743D7" w:rsidRPr="00A743D7" w14:paraId="244D2443"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6088B00B" w14:textId="68879C6A" w:rsidR="00A743D7" w:rsidRPr="00A743D7" w:rsidRDefault="00A743D7" w:rsidP="00A743D7">
                  <w:pPr>
                    <w:ind w:right="-514"/>
                    <w:rPr>
                      <w:rFonts w:cs="Arial"/>
                      <w:szCs w:val="22"/>
                    </w:rPr>
                  </w:pPr>
                  <w:r w:rsidRPr="00A743D7">
                    <w:rPr>
                      <w:rFonts w:cs="Arial"/>
                      <w:szCs w:val="22"/>
                    </w:rPr>
                    <w:t>Chamberlin Hall Mgt Committee &amp; Playground</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76D691D9" w14:textId="35888DBD" w:rsidR="00A743D7" w:rsidRPr="00A743D7" w:rsidRDefault="00A743D7" w:rsidP="00A743D7">
                  <w:pPr>
                    <w:ind w:right="-514" w:firstLine="176"/>
                    <w:rPr>
                      <w:rFonts w:cs="Arial"/>
                      <w:szCs w:val="22"/>
                    </w:rPr>
                  </w:pPr>
                  <w:r w:rsidRPr="00A743D7">
                    <w:rPr>
                      <w:rFonts w:cs="Arial"/>
                      <w:szCs w:val="22"/>
                    </w:rPr>
                    <w:t>Nominee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A63BB4" w14:textId="52B24F78" w:rsidR="00A743D7" w:rsidRPr="00A743D7" w:rsidRDefault="00A743D7" w:rsidP="00A743D7">
                  <w:pPr>
                    <w:ind w:right="-514"/>
                    <w:rPr>
                      <w:rFonts w:cs="Arial"/>
                      <w:szCs w:val="22"/>
                    </w:rPr>
                  </w:pPr>
                  <w:r w:rsidRPr="00A743D7">
                    <w:rPr>
                      <w:rFonts w:cs="Arial"/>
                      <w:szCs w:val="22"/>
                    </w:rPr>
                    <w:t>P Hutchings</w:t>
                  </w:r>
                </w:p>
              </w:tc>
            </w:tr>
            <w:tr w:rsidR="00742B08" w:rsidRPr="00A743D7" w14:paraId="4348A3E2"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3203A709" w14:textId="77777777" w:rsidR="00742B08" w:rsidRPr="00A743D7" w:rsidRDefault="00742B08" w:rsidP="00742B08">
                  <w:pPr>
                    <w:ind w:right="-514"/>
                    <w:rPr>
                      <w:rFonts w:cs="Arial"/>
                      <w:szCs w:val="22"/>
                    </w:rPr>
                  </w:pPr>
                  <w:r w:rsidRPr="00A743D7">
                    <w:rPr>
                      <w:rFonts w:cs="Arial"/>
                      <w:szCs w:val="22"/>
                    </w:rPr>
                    <w:t>King’s Pightle Mgt Committee</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512BD112" w14:textId="77777777" w:rsidR="00742B08" w:rsidRPr="00A743D7" w:rsidRDefault="00742B08" w:rsidP="00742B08">
                  <w:pPr>
                    <w:ind w:right="-514" w:firstLine="176"/>
                    <w:rPr>
                      <w:rFonts w:cs="Arial"/>
                      <w:szCs w:val="22"/>
                    </w:rPr>
                  </w:pPr>
                  <w:r w:rsidRPr="00A743D7">
                    <w:rPr>
                      <w:rFonts w:cs="Arial"/>
                      <w:szCs w:val="22"/>
                    </w:rPr>
                    <w:t>Nominee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08059" w14:textId="77777777" w:rsidR="00742B08" w:rsidRPr="00A743D7" w:rsidRDefault="00742B08" w:rsidP="00742B08">
                  <w:pPr>
                    <w:ind w:right="-514"/>
                    <w:rPr>
                      <w:rFonts w:cs="Arial"/>
                      <w:szCs w:val="22"/>
                    </w:rPr>
                  </w:pPr>
                  <w:r w:rsidRPr="00A743D7">
                    <w:rPr>
                      <w:rFonts w:cs="Arial"/>
                      <w:szCs w:val="22"/>
                    </w:rPr>
                    <w:t>R Lester</w:t>
                  </w:r>
                </w:p>
              </w:tc>
            </w:tr>
            <w:tr w:rsidR="00742B08" w:rsidRPr="00A743D7" w14:paraId="4A03DE1B" w14:textId="77777777" w:rsidTr="00742B08">
              <w:tc>
                <w:tcPr>
                  <w:tcW w:w="4348" w:type="dxa"/>
                  <w:tcBorders>
                    <w:top w:val="single" w:sz="4" w:space="0" w:color="auto"/>
                    <w:left w:val="single" w:sz="4" w:space="0" w:color="auto"/>
                    <w:bottom w:val="single" w:sz="4" w:space="0" w:color="auto"/>
                    <w:right w:val="single" w:sz="4" w:space="0" w:color="auto"/>
                  </w:tcBorders>
                  <w:shd w:val="clear" w:color="auto" w:fill="auto"/>
                </w:tcPr>
                <w:p w14:paraId="54C3EEDD" w14:textId="77777777" w:rsidR="00742B08" w:rsidRPr="00A743D7" w:rsidRDefault="00742B08" w:rsidP="00742B08">
                  <w:pPr>
                    <w:ind w:right="-514"/>
                    <w:rPr>
                      <w:rFonts w:cs="Arial"/>
                      <w:szCs w:val="22"/>
                    </w:rPr>
                  </w:pPr>
                  <w:r w:rsidRPr="00A743D7">
                    <w:rPr>
                      <w:rFonts w:cs="Arial"/>
                      <w:szCs w:val="22"/>
                    </w:rPr>
                    <w:t>Sportsfield Mgt Committee</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7BAF8559" w14:textId="77777777" w:rsidR="00742B08" w:rsidRPr="00A743D7" w:rsidRDefault="00742B08" w:rsidP="00742B08">
                  <w:pPr>
                    <w:ind w:right="-514" w:firstLine="176"/>
                    <w:rPr>
                      <w:rFonts w:cs="Arial"/>
                      <w:szCs w:val="22"/>
                    </w:rPr>
                  </w:pPr>
                  <w:r w:rsidRPr="00A743D7">
                    <w:rPr>
                      <w:rFonts w:cs="Arial"/>
                      <w:szCs w:val="22"/>
                    </w:rPr>
                    <w:t>Nominee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BAB35" w14:textId="77777777" w:rsidR="00742B08" w:rsidRPr="00A743D7" w:rsidRDefault="00742B08" w:rsidP="00742B08">
                  <w:pPr>
                    <w:ind w:right="-514"/>
                    <w:rPr>
                      <w:rFonts w:cs="Arial"/>
                      <w:szCs w:val="22"/>
                    </w:rPr>
                  </w:pPr>
                  <w:r w:rsidRPr="00A743D7">
                    <w:rPr>
                      <w:rFonts w:cs="Arial"/>
                      <w:szCs w:val="22"/>
                    </w:rPr>
                    <w:t>D Dempsey</w:t>
                  </w:r>
                </w:p>
              </w:tc>
            </w:tr>
          </w:tbl>
          <w:p w14:paraId="34AE1654" w14:textId="43601C4B" w:rsidR="00742B08" w:rsidRPr="00A743D7" w:rsidRDefault="00742B08" w:rsidP="00742B08">
            <w:pPr>
              <w:ind w:right="339" w:hanging="574"/>
              <w:jc w:val="both"/>
              <w:rPr>
                <w:szCs w:val="22"/>
              </w:rPr>
            </w:pPr>
            <w:r w:rsidRPr="00A743D7">
              <w:rPr>
                <w:sz w:val="16"/>
                <w:szCs w:val="16"/>
              </w:rPr>
              <w:t>* T</w:t>
            </w:r>
          </w:p>
          <w:p w14:paraId="18DF1963" w14:textId="125963F8" w:rsidR="00742B08" w:rsidRPr="00A743D7" w:rsidRDefault="00742B08" w:rsidP="00742B08">
            <w:pPr>
              <w:tabs>
                <w:tab w:val="left" w:pos="2775"/>
              </w:tabs>
              <w:ind w:left="244" w:hanging="108"/>
              <w:rPr>
                <w:rFonts w:cs="Arial"/>
                <w:b/>
                <w:sz w:val="18"/>
                <w:szCs w:val="18"/>
              </w:rPr>
            </w:pPr>
            <w:r w:rsidRPr="00A743D7">
              <w:rPr>
                <w:rFonts w:cs="Arial"/>
                <w:sz w:val="18"/>
                <w:szCs w:val="18"/>
              </w:rPr>
              <w:t xml:space="preserve">( Note: Where nominations are made to outside bodies, the nominee’s primary duty is to act in the interests of that body, if they are serving in a position of management or control. They should also avoid potential conflicts of interest when matters relating to the affairs of the outside body are brought before meetings of the Parish Council. There are no </w:t>
            </w:r>
            <w:r w:rsidR="00A743D7">
              <w:rPr>
                <w:rFonts w:cs="Arial"/>
                <w:sz w:val="18"/>
                <w:szCs w:val="18"/>
              </w:rPr>
              <w:t xml:space="preserve">such </w:t>
            </w:r>
            <w:r w:rsidRPr="00A743D7">
              <w:rPr>
                <w:rFonts w:cs="Arial"/>
                <w:sz w:val="18"/>
                <w:szCs w:val="18"/>
              </w:rPr>
              <w:t>requirements in respect of Lead Roles or Contacts).</w:t>
            </w:r>
          </w:p>
          <w:p w14:paraId="717A0134" w14:textId="45819FDF" w:rsidR="00742B08" w:rsidRPr="00A743D7" w:rsidRDefault="00742B08" w:rsidP="00E26882">
            <w:pPr>
              <w:tabs>
                <w:tab w:val="left" w:pos="2775"/>
              </w:tabs>
              <w:ind w:left="-426" w:firstLine="176"/>
              <w:rPr>
                <w:rFonts w:cs="Arial"/>
                <w:b/>
                <w:szCs w:val="22"/>
              </w:rPr>
            </w:pPr>
          </w:p>
        </w:tc>
      </w:tr>
      <w:tr w:rsidR="00E26882" w:rsidRPr="00A743D7" w14:paraId="6601554F" w14:textId="77777777" w:rsidTr="00D5179C">
        <w:tc>
          <w:tcPr>
            <w:tcW w:w="1354" w:type="dxa"/>
            <w:tcBorders>
              <w:top w:val="single" w:sz="4" w:space="0" w:color="auto"/>
              <w:left w:val="single" w:sz="4" w:space="0" w:color="auto"/>
              <w:bottom w:val="single" w:sz="4" w:space="0" w:color="auto"/>
              <w:right w:val="single" w:sz="4" w:space="0" w:color="auto"/>
            </w:tcBorders>
          </w:tcPr>
          <w:p w14:paraId="49400B79" w14:textId="77777777" w:rsidR="00E26882" w:rsidRPr="00A743D7" w:rsidRDefault="00E26882" w:rsidP="00E26882">
            <w:pPr>
              <w:jc w:val="both"/>
              <w:rPr>
                <w:rFonts w:cs="Arial"/>
                <w:b/>
              </w:rPr>
            </w:pPr>
          </w:p>
          <w:p w14:paraId="3E843C5C" w14:textId="5B46C005" w:rsidR="00E0209F" w:rsidRPr="00A743D7" w:rsidRDefault="00E0209F" w:rsidP="00E26882">
            <w:pPr>
              <w:jc w:val="both"/>
              <w:rPr>
                <w:rFonts w:cs="Arial"/>
                <w:b/>
              </w:rPr>
            </w:pPr>
            <w:r w:rsidRPr="00A743D7">
              <w:rPr>
                <w:rFonts w:cs="Arial"/>
                <w:b/>
                <w:szCs w:val="22"/>
              </w:rPr>
              <w:t>C0</w:t>
            </w:r>
            <w:r w:rsidR="004B690B" w:rsidRPr="00A743D7">
              <w:rPr>
                <w:rFonts w:cs="Arial"/>
                <w:b/>
                <w:szCs w:val="22"/>
              </w:rPr>
              <w:t>8</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720C642B" w14:textId="77777777" w:rsidR="00E26882" w:rsidRPr="00A743D7" w:rsidRDefault="00E26882" w:rsidP="00E26882">
            <w:pPr>
              <w:tabs>
                <w:tab w:val="left" w:pos="2775"/>
              </w:tabs>
              <w:ind w:left="-426" w:firstLine="176"/>
              <w:rPr>
                <w:rFonts w:cs="Arial"/>
                <w:b/>
              </w:rPr>
            </w:pPr>
            <w:r w:rsidRPr="00A743D7">
              <w:rPr>
                <w:rFonts w:cs="Arial"/>
                <w:b/>
                <w:szCs w:val="22"/>
              </w:rPr>
              <w:tab/>
            </w:r>
          </w:p>
          <w:p w14:paraId="606BC226" w14:textId="15E31E8F" w:rsidR="00E26882" w:rsidRPr="00A743D7" w:rsidRDefault="00E0209F" w:rsidP="00E26882">
            <w:pPr>
              <w:jc w:val="both"/>
              <w:rPr>
                <w:rFonts w:cs="Arial"/>
                <w:b/>
                <w:u w:val="single"/>
              </w:rPr>
            </w:pPr>
            <w:r w:rsidRPr="00A743D7">
              <w:rPr>
                <w:rFonts w:cs="Arial"/>
                <w:b/>
                <w:szCs w:val="22"/>
                <w:u w:val="single"/>
              </w:rPr>
              <w:t xml:space="preserve">DISTRICT AND </w:t>
            </w:r>
            <w:r w:rsidR="00E26882" w:rsidRPr="00A743D7">
              <w:rPr>
                <w:rFonts w:cs="Arial"/>
                <w:b/>
                <w:szCs w:val="22"/>
                <w:u w:val="single"/>
              </w:rPr>
              <w:t>COUNTY COUNCILLORS</w:t>
            </w:r>
            <w:r w:rsidRPr="00A743D7">
              <w:rPr>
                <w:rFonts w:cs="Arial"/>
                <w:b/>
                <w:szCs w:val="22"/>
                <w:u w:val="single"/>
              </w:rPr>
              <w:t>’</w:t>
            </w:r>
            <w:r w:rsidR="00E26882" w:rsidRPr="00A743D7">
              <w:rPr>
                <w:rFonts w:cs="Arial"/>
                <w:b/>
                <w:szCs w:val="22"/>
                <w:u w:val="single"/>
              </w:rPr>
              <w:t xml:space="preserve"> REPORT</w:t>
            </w:r>
            <w:r w:rsidRPr="00A743D7">
              <w:rPr>
                <w:rFonts w:cs="Arial"/>
                <w:b/>
                <w:szCs w:val="22"/>
                <w:u w:val="single"/>
              </w:rPr>
              <w:t>S</w:t>
            </w:r>
          </w:p>
          <w:p w14:paraId="210427D0" w14:textId="77777777" w:rsidR="00E26882" w:rsidRPr="00A743D7" w:rsidRDefault="00E26882" w:rsidP="00E26882">
            <w:pPr>
              <w:jc w:val="both"/>
              <w:rPr>
                <w:rFonts w:cs="Arial"/>
                <w:b/>
                <w:u w:val="single"/>
              </w:rPr>
            </w:pPr>
          </w:p>
          <w:p w14:paraId="55018A23" w14:textId="77777777" w:rsidR="00E0209F" w:rsidRPr="00A743D7" w:rsidRDefault="00E26882" w:rsidP="00E0209F">
            <w:pPr>
              <w:tabs>
                <w:tab w:val="left" w:pos="2625"/>
              </w:tabs>
              <w:ind w:left="-44"/>
              <w:rPr>
                <w:szCs w:val="22"/>
              </w:rPr>
            </w:pPr>
            <w:r w:rsidRPr="00A743D7">
              <w:rPr>
                <w:szCs w:val="22"/>
              </w:rPr>
              <w:t xml:space="preserve"> </w:t>
            </w:r>
            <w:r w:rsidR="00E0209F" w:rsidRPr="00A743D7">
              <w:rPr>
                <w:szCs w:val="22"/>
              </w:rPr>
              <w:t>There were no reports on this occasion.</w:t>
            </w:r>
          </w:p>
          <w:p w14:paraId="6EE5191D" w14:textId="2C1FCACA" w:rsidR="00FA21CC" w:rsidRPr="00A743D7" w:rsidRDefault="00E0209F" w:rsidP="00E0209F">
            <w:pPr>
              <w:tabs>
                <w:tab w:val="left" w:pos="2625"/>
              </w:tabs>
              <w:ind w:left="-44"/>
              <w:rPr>
                <w:rFonts w:cs="Arial"/>
                <w:b/>
              </w:rPr>
            </w:pPr>
            <w:r w:rsidRPr="00A743D7">
              <w:rPr>
                <w:szCs w:val="22"/>
              </w:rPr>
              <w:t xml:space="preserve"> </w:t>
            </w:r>
          </w:p>
        </w:tc>
      </w:tr>
      <w:tr w:rsidR="00E26882" w:rsidRPr="00A743D7" w14:paraId="47B60260" w14:textId="77777777" w:rsidTr="00D5179C">
        <w:tc>
          <w:tcPr>
            <w:tcW w:w="1354" w:type="dxa"/>
            <w:tcBorders>
              <w:top w:val="single" w:sz="4" w:space="0" w:color="auto"/>
              <w:left w:val="single" w:sz="4" w:space="0" w:color="auto"/>
              <w:bottom w:val="single" w:sz="4" w:space="0" w:color="auto"/>
              <w:right w:val="single" w:sz="4" w:space="0" w:color="auto"/>
            </w:tcBorders>
          </w:tcPr>
          <w:p w14:paraId="6B985A2C" w14:textId="77777777" w:rsidR="00E26882" w:rsidRPr="00A743D7" w:rsidRDefault="00E26882" w:rsidP="00E26882">
            <w:pPr>
              <w:jc w:val="both"/>
              <w:rPr>
                <w:rFonts w:cs="Arial"/>
                <w:b/>
              </w:rPr>
            </w:pPr>
          </w:p>
          <w:p w14:paraId="729F7E88" w14:textId="1D974B7C" w:rsidR="00E26882" w:rsidRPr="00A743D7" w:rsidRDefault="008F2173" w:rsidP="00E26882">
            <w:pPr>
              <w:jc w:val="both"/>
              <w:rPr>
                <w:rFonts w:cs="Arial"/>
                <w:b/>
              </w:rPr>
            </w:pPr>
            <w:r w:rsidRPr="00A743D7">
              <w:rPr>
                <w:rFonts w:cs="Arial"/>
                <w:b/>
                <w:szCs w:val="22"/>
              </w:rPr>
              <w:t>C0</w:t>
            </w:r>
            <w:r w:rsidR="004B690B" w:rsidRPr="00A743D7">
              <w:rPr>
                <w:rFonts w:cs="Arial"/>
                <w:b/>
                <w:szCs w:val="22"/>
              </w:rPr>
              <w:t>9</w:t>
            </w:r>
            <w:r w:rsidRPr="00A743D7">
              <w:rPr>
                <w:rFonts w:cs="Arial"/>
                <w:b/>
                <w:szCs w:val="22"/>
              </w:rPr>
              <w:t xml:space="preserve">/18/19     </w:t>
            </w:r>
          </w:p>
          <w:p w14:paraId="6BC609DC"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277530D6" w14:textId="77777777" w:rsidR="00E26882" w:rsidRPr="00A743D7" w:rsidRDefault="00E26882" w:rsidP="00E26882">
            <w:pPr>
              <w:jc w:val="both"/>
              <w:rPr>
                <w:rFonts w:cs="Arial"/>
                <w:b/>
                <w:u w:val="single"/>
              </w:rPr>
            </w:pPr>
          </w:p>
          <w:p w14:paraId="55DF5B95" w14:textId="77777777" w:rsidR="00E26882" w:rsidRPr="00A743D7" w:rsidRDefault="00E26882" w:rsidP="00E26882">
            <w:pPr>
              <w:jc w:val="both"/>
              <w:rPr>
                <w:rFonts w:cs="Arial"/>
                <w:b/>
                <w:u w:val="single"/>
              </w:rPr>
            </w:pPr>
            <w:r w:rsidRPr="00A743D7">
              <w:rPr>
                <w:rFonts w:cs="Arial"/>
                <w:b/>
                <w:szCs w:val="22"/>
                <w:u w:val="single"/>
              </w:rPr>
              <w:t>UPDATE ON VILLAGE AMENITIES</w:t>
            </w:r>
            <w:r w:rsidR="003D040F" w:rsidRPr="00A743D7">
              <w:rPr>
                <w:rFonts w:cs="Arial"/>
                <w:b/>
                <w:szCs w:val="22"/>
                <w:u w:val="single"/>
              </w:rPr>
              <w:t xml:space="preserve"> (UNDER THE MANAGEMENT OF OTHER BODIES)</w:t>
            </w:r>
          </w:p>
          <w:p w14:paraId="74C934CC" w14:textId="77777777" w:rsidR="00B715CE" w:rsidRPr="00A743D7" w:rsidRDefault="00B715CE" w:rsidP="00E26882">
            <w:pPr>
              <w:jc w:val="both"/>
              <w:rPr>
                <w:rFonts w:cs="Arial"/>
                <w:b/>
                <w:u w:val="single"/>
              </w:rPr>
            </w:pPr>
          </w:p>
          <w:p w14:paraId="5CC159FF" w14:textId="32ACBF3C" w:rsidR="00A22DF6" w:rsidRPr="00A743D7" w:rsidRDefault="009A4995" w:rsidP="00E26882">
            <w:pPr>
              <w:jc w:val="both"/>
              <w:rPr>
                <w:rFonts w:cs="Arial"/>
              </w:rPr>
            </w:pPr>
            <w:r w:rsidRPr="00A743D7">
              <w:rPr>
                <w:rFonts w:cs="Arial"/>
              </w:rPr>
              <w:t xml:space="preserve">Councillor </w:t>
            </w:r>
            <w:r w:rsidR="008F2173" w:rsidRPr="00A743D7">
              <w:rPr>
                <w:rFonts w:cs="Arial"/>
              </w:rPr>
              <w:t xml:space="preserve">Hutchings reported that the AGM </w:t>
            </w:r>
            <w:r w:rsidR="00837421" w:rsidRPr="00A743D7">
              <w:rPr>
                <w:rFonts w:cs="Arial"/>
              </w:rPr>
              <w:t xml:space="preserve">of the Chamberlin Hall Management </w:t>
            </w:r>
            <w:r w:rsidR="008F2173" w:rsidRPr="00A743D7">
              <w:rPr>
                <w:rFonts w:cs="Arial"/>
              </w:rPr>
              <w:t xml:space="preserve">would be held on </w:t>
            </w:r>
            <w:r w:rsidR="00CB4216" w:rsidRPr="00A743D7">
              <w:rPr>
                <w:rFonts w:cs="Arial"/>
              </w:rPr>
              <w:t xml:space="preserve">Thursday, </w:t>
            </w:r>
            <w:r w:rsidR="008F2173" w:rsidRPr="00A743D7">
              <w:rPr>
                <w:rFonts w:cs="Arial"/>
              </w:rPr>
              <w:t>14</w:t>
            </w:r>
            <w:r w:rsidR="008F2173" w:rsidRPr="00A743D7">
              <w:rPr>
                <w:rFonts w:cs="Arial"/>
                <w:vertAlign w:val="superscript"/>
              </w:rPr>
              <w:t>th</w:t>
            </w:r>
            <w:r w:rsidR="008F2173" w:rsidRPr="00A743D7">
              <w:rPr>
                <w:rFonts w:cs="Arial"/>
              </w:rPr>
              <w:t xml:space="preserve"> June, 2018 at 7.30pm. </w:t>
            </w:r>
            <w:r w:rsidR="00CB4216" w:rsidRPr="00A743D7">
              <w:rPr>
                <w:rFonts w:cs="Arial"/>
              </w:rPr>
              <w:t>The 1940’s Dance Night had been successful and the Comedy Production well-received. There had been 120 tickets sold for the event and Councillor Hutchings paid tribute to everyone who helped to make the event possible</w:t>
            </w:r>
            <w:r w:rsidR="00E83008" w:rsidRPr="00A743D7">
              <w:rPr>
                <w:rFonts w:cs="Arial"/>
              </w:rPr>
              <w:t xml:space="preserve">. Following the payment of the Big Band and other expenses, it was forecast that over £1200 </w:t>
            </w:r>
            <w:r w:rsidR="00A743D7">
              <w:rPr>
                <w:rFonts w:cs="Arial"/>
              </w:rPr>
              <w:t>would be</w:t>
            </w:r>
            <w:r w:rsidR="00E83008" w:rsidRPr="00A743D7">
              <w:rPr>
                <w:rFonts w:cs="Arial"/>
              </w:rPr>
              <w:t xml:space="preserve"> </w:t>
            </w:r>
            <w:r w:rsidR="00A743D7">
              <w:rPr>
                <w:rFonts w:cs="Arial"/>
              </w:rPr>
              <w:t>made on the evening</w:t>
            </w:r>
            <w:r w:rsidR="00E83008" w:rsidRPr="00A743D7">
              <w:rPr>
                <w:rFonts w:cs="Arial"/>
              </w:rPr>
              <w:t xml:space="preserve"> to support Chamberlin Hall.</w:t>
            </w:r>
          </w:p>
          <w:p w14:paraId="7683050F" w14:textId="1B661227" w:rsidR="00E83008" w:rsidRPr="00A743D7" w:rsidRDefault="00E83008" w:rsidP="00E26882">
            <w:pPr>
              <w:jc w:val="both"/>
              <w:rPr>
                <w:rFonts w:cs="Arial"/>
              </w:rPr>
            </w:pPr>
          </w:p>
          <w:p w14:paraId="005F10AF" w14:textId="77777777" w:rsidR="00E83008" w:rsidRPr="00A743D7" w:rsidRDefault="00E83008" w:rsidP="00E83008">
            <w:pPr>
              <w:jc w:val="both"/>
              <w:rPr>
                <w:rFonts w:cs="Arial"/>
              </w:rPr>
            </w:pPr>
            <w:r w:rsidRPr="00A743D7">
              <w:rPr>
                <w:rFonts w:cs="Arial"/>
              </w:rPr>
              <w:t>There had been a joint meeting held between representatives of Chamberlin Hall Management Committee and the Parish Council and an update was given by the Clerk.</w:t>
            </w:r>
          </w:p>
          <w:p w14:paraId="2F5926EE" w14:textId="0A3746EA" w:rsidR="00E83008" w:rsidRPr="00A743D7" w:rsidRDefault="00E83008" w:rsidP="00E26882">
            <w:pPr>
              <w:jc w:val="both"/>
              <w:rPr>
                <w:rFonts w:cs="Arial"/>
              </w:rPr>
            </w:pPr>
          </w:p>
          <w:p w14:paraId="00A68300" w14:textId="2A0B5A18" w:rsidR="00837421" w:rsidRPr="00A743D7" w:rsidRDefault="00E83008" w:rsidP="00E26882">
            <w:pPr>
              <w:jc w:val="both"/>
              <w:rPr>
                <w:rFonts w:cs="Arial"/>
              </w:rPr>
            </w:pPr>
            <w:r w:rsidRPr="00A743D7">
              <w:rPr>
                <w:rFonts w:cs="Arial"/>
              </w:rPr>
              <w:t xml:space="preserve">Councillor Hubbard reported that there </w:t>
            </w:r>
            <w:r w:rsidR="00493D1E">
              <w:rPr>
                <w:rFonts w:cs="Arial"/>
              </w:rPr>
              <w:t xml:space="preserve">were </w:t>
            </w:r>
            <w:r w:rsidRPr="00A743D7">
              <w:rPr>
                <w:rFonts w:cs="Arial"/>
              </w:rPr>
              <w:t>no signs of new moles at the Sportsfield following the engagement of Command Pest Control earlier in the year.</w:t>
            </w:r>
          </w:p>
          <w:p w14:paraId="01CA4497" w14:textId="5A5CAAC6" w:rsidR="00E83008" w:rsidRPr="00A743D7" w:rsidRDefault="00E83008" w:rsidP="00E83008">
            <w:pPr>
              <w:jc w:val="both"/>
              <w:rPr>
                <w:rFonts w:cs="Arial"/>
              </w:rPr>
            </w:pPr>
          </w:p>
        </w:tc>
      </w:tr>
      <w:tr w:rsidR="003D040F" w:rsidRPr="00A743D7"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77777777" w:rsidR="003D040F" w:rsidRPr="00A743D7" w:rsidRDefault="003D040F" w:rsidP="00E26882">
            <w:pPr>
              <w:jc w:val="both"/>
              <w:rPr>
                <w:rFonts w:cs="Arial"/>
                <w:b/>
              </w:rPr>
            </w:pPr>
          </w:p>
          <w:p w14:paraId="0A8AED81" w14:textId="181E9D71" w:rsidR="003D040F" w:rsidRPr="00A743D7" w:rsidRDefault="008F2173" w:rsidP="008F2173">
            <w:pPr>
              <w:jc w:val="both"/>
              <w:rPr>
                <w:rFonts w:cs="Arial"/>
                <w:b/>
              </w:rPr>
            </w:pPr>
            <w:r w:rsidRPr="00A743D7">
              <w:rPr>
                <w:rFonts w:cs="Arial"/>
                <w:b/>
                <w:szCs w:val="22"/>
              </w:rPr>
              <w:t>C</w:t>
            </w:r>
            <w:r w:rsidR="004B690B" w:rsidRPr="00A743D7">
              <w:rPr>
                <w:rFonts w:cs="Arial"/>
                <w:b/>
                <w:szCs w:val="22"/>
              </w:rPr>
              <w:t>10</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Pr="00A743D7" w:rsidRDefault="003D040F" w:rsidP="00E26882">
            <w:pPr>
              <w:jc w:val="both"/>
              <w:rPr>
                <w:rFonts w:cs="Arial"/>
                <w:b/>
                <w:u w:val="single"/>
              </w:rPr>
            </w:pPr>
          </w:p>
          <w:p w14:paraId="64E256C8" w14:textId="77777777" w:rsidR="003D040F" w:rsidRPr="00A743D7" w:rsidRDefault="003D040F" w:rsidP="00E26882">
            <w:pPr>
              <w:jc w:val="both"/>
              <w:rPr>
                <w:rFonts w:cs="Arial"/>
                <w:b/>
                <w:u w:val="single"/>
              </w:rPr>
            </w:pPr>
            <w:r w:rsidRPr="00A743D7">
              <w:rPr>
                <w:rFonts w:cs="Arial"/>
                <w:b/>
                <w:u w:val="single"/>
              </w:rPr>
              <w:t>PARISH COUNCIL AMENITIES</w:t>
            </w:r>
          </w:p>
          <w:p w14:paraId="5A2816DD" w14:textId="77777777" w:rsidR="003D040F" w:rsidRPr="00A743D7" w:rsidRDefault="003D040F" w:rsidP="00E26882">
            <w:pPr>
              <w:jc w:val="both"/>
              <w:rPr>
                <w:rFonts w:cs="Arial"/>
                <w:b/>
                <w:u w:val="single"/>
              </w:rPr>
            </w:pPr>
          </w:p>
          <w:p w14:paraId="2B02A1C7" w14:textId="5A94FFBB" w:rsidR="00634C20" w:rsidRPr="00A743D7" w:rsidRDefault="0019204F" w:rsidP="00413810">
            <w:pPr>
              <w:jc w:val="both"/>
              <w:rPr>
                <w:rFonts w:cs="Arial"/>
              </w:rPr>
            </w:pPr>
            <w:r>
              <w:rPr>
                <w:rFonts w:cs="Arial"/>
              </w:rPr>
              <w:t xml:space="preserve">Further to Minute C190/17/18, </w:t>
            </w:r>
            <w:r w:rsidR="00777DAC" w:rsidRPr="00A743D7">
              <w:rPr>
                <w:rFonts w:cs="Arial"/>
              </w:rPr>
              <w:t>Councillor</w:t>
            </w:r>
            <w:r w:rsidR="00413810" w:rsidRPr="00A743D7">
              <w:rPr>
                <w:rFonts w:cs="Arial"/>
              </w:rPr>
              <w:t xml:space="preserve"> </w:t>
            </w:r>
            <w:r w:rsidR="00634C20" w:rsidRPr="00A743D7">
              <w:rPr>
                <w:rFonts w:cs="Arial"/>
              </w:rPr>
              <w:t xml:space="preserve">Hubbard </w:t>
            </w:r>
            <w:r>
              <w:rPr>
                <w:rFonts w:cs="Arial"/>
              </w:rPr>
              <w:t>would t</w:t>
            </w:r>
            <w:r w:rsidR="00413810" w:rsidRPr="00A743D7">
              <w:rPr>
                <w:rFonts w:cs="Arial"/>
              </w:rPr>
              <w:t xml:space="preserve">ake steps to </w:t>
            </w:r>
            <w:r w:rsidR="00634C20" w:rsidRPr="00A743D7">
              <w:rPr>
                <w:rFonts w:cs="Arial"/>
              </w:rPr>
              <w:t>remove loose render from the inside of the Clock Tower</w:t>
            </w:r>
            <w:r w:rsidR="00413810" w:rsidRPr="00A743D7">
              <w:rPr>
                <w:rFonts w:cs="Arial"/>
              </w:rPr>
              <w:t xml:space="preserve"> shortly</w:t>
            </w:r>
            <w:r w:rsidR="00634C20" w:rsidRPr="00A743D7">
              <w:rPr>
                <w:rFonts w:cs="Arial"/>
              </w:rPr>
              <w:t>.</w:t>
            </w:r>
          </w:p>
          <w:p w14:paraId="58F68C98" w14:textId="057C7D10" w:rsidR="00413810" w:rsidRPr="00A743D7" w:rsidRDefault="00413810" w:rsidP="00413810">
            <w:pPr>
              <w:jc w:val="both"/>
              <w:rPr>
                <w:rFonts w:cs="Arial"/>
              </w:rPr>
            </w:pPr>
          </w:p>
          <w:p w14:paraId="13D67A20" w14:textId="44649F37" w:rsidR="00413810" w:rsidRPr="00A743D7" w:rsidRDefault="00413810" w:rsidP="00413810">
            <w:pPr>
              <w:jc w:val="both"/>
              <w:rPr>
                <w:rFonts w:cs="Arial"/>
              </w:rPr>
            </w:pPr>
            <w:r w:rsidRPr="00A743D7">
              <w:rPr>
                <w:rFonts w:cs="Arial"/>
              </w:rPr>
              <w:t>Councillor Taylor gave an update on the electrical installation at the Clock Tower. A site inspection had shown that the Parish Council’s proposals were technically feasible.</w:t>
            </w:r>
          </w:p>
          <w:p w14:paraId="48D6E785" w14:textId="777CB507" w:rsidR="00413810" w:rsidRPr="00A743D7" w:rsidRDefault="00413810" w:rsidP="00413810">
            <w:pPr>
              <w:jc w:val="both"/>
              <w:rPr>
                <w:rFonts w:cs="Arial"/>
              </w:rPr>
            </w:pPr>
          </w:p>
          <w:p w14:paraId="0639B3F9" w14:textId="0FE8671A" w:rsidR="00413810" w:rsidRPr="00A743D7" w:rsidRDefault="00413810" w:rsidP="00413810">
            <w:pPr>
              <w:jc w:val="both"/>
              <w:rPr>
                <w:rFonts w:cs="Arial"/>
              </w:rPr>
            </w:pPr>
            <w:r w:rsidRPr="00A743D7">
              <w:rPr>
                <w:rFonts w:cs="Arial"/>
              </w:rPr>
              <w:t xml:space="preserve">Councillor Taylor referred to </w:t>
            </w:r>
            <w:r w:rsidR="0019204F">
              <w:rPr>
                <w:rFonts w:cs="Arial"/>
              </w:rPr>
              <w:t xml:space="preserve">the need to progress the </w:t>
            </w:r>
            <w:r w:rsidRPr="00A743D7">
              <w:rPr>
                <w:rFonts w:cs="Arial"/>
              </w:rPr>
              <w:t>cleaning of the War Memorial ahead of Remembrance in November and Councillor Hubbard undertook to obtain specialist advice.</w:t>
            </w:r>
          </w:p>
          <w:p w14:paraId="326F6745" w14:textId="76D99442" w:rsidR="00413810" w:rsidRPr="00A743D7" w:rsidRDefault="00413810" w:rsidP="00413810">
            <w:pPr>
              <w:jc w:val="both"/>
              <w:rPr>
                <w:rFonts w:cs="Arial"/>
              </w:rPr>
            </w:pPr>
          </w:p>
          <w:p w14:paraId="1419B226" w14:textId="61C7FF46" w:rsidR="00413810" w:rsidRDefault="00413810" w:rsidP="00413810">
            <w:pPr>
              <w:jc w:val="both"/>
              <w:rPr>
                <w:rFonts w:cs="Arial"/>
              </w:rPr>
            </w:pPr>
            <w:r w:rsidRPr="00A743D7">
              <w:rPr>
                <w:rFonts w:cs="Arial"/>
              </w:rPr>
              <w:t xml:space="preserve">It was noted that the deadline had past for the </w:t>
            </w:r>
            <w:r w:rsidR="00A023D2" w:rsidRPr="00A743D7">
              <w:rPr>
                <w:rFonts w:cs="Arial"/>
              </w:rPr>
              <w:t xml:space="preserve">additional </w:t>
            </w:r>
            <w:r w:rsidRPr="00A743D7">
              <w:rPr>
                <w:rFonts w:cs="Arial"/>
              </w:rPr>
              <w:t>position of Maintenance Operative</w:t>
            </w:r>
            <w:r w:rsidR="00A023D2" w:rsidRPr="00A743D7">
              <w:rPr>
                <w:rFonts w:cs="Arial"/>
              </w:rPr>
              <w:t>.</w:t>
            </w:r>
          </w:p>
          <w:p w14:paraId="50990E6C" w14:textId="77777777" w:rsidR="0019204F" w:rsidRPr="00A743D7" w:rsidRDefault="0019204F" w:rsidP="00413810">
            <w:pPr>
              <w:jc w:val="both"/>
              <w:rPr>
                <w:rFonts w:cs="Arial"/>
              </w:rPr>
            </w:pPr>
          </w:p>
          <w:p w14:paraId="2CE08C4B" w14:textId="3D72EE11" w:rsidR="00A023D2" w:rsidRPr="00A743D7" w:rsidRDefault="00A023D2" w:rsidP="00413810">
            <w:pPr>
              <w:jc w:val="both"/>
              <w:rPr>
                <w:rFonts w:cs="Arial"/>
              </w:rPr>
            </w:pPr>
          </w:p>
          <w:p w14:paraId="6825CB04" w14:textId="77777777" w:rsidR="00A023D2" w:rsidRPr="00A743D7" w:rsidRDefault="00A023D2" w:rsidP="00413810">
            <w:pPr>
              <w:jc w:val="both"/>
              <w:rPr>
                <w:rFonts w:cs="Arial"/>
                <w:b/>
              </w:rPr>
            </w:pPr>
            <w:r w:rsidRPr="00A743D7">
              <w:rPr>
                <w:rFonts w:cs="Arial"/>
                <w:b/>
              </w:rPr>
              <w:lastRenderedPageBreak/>
              <w:t xml:space="preserve">It was AGREED: </w:t>
            </w:r>
          </w:p>
          <w:p w14:paraId="13F6669D" w14:textId="77777777" w:rsidR="00A023D2" w:rsidRPr="00A743D7" w:rsidRDefault="00A023D2" w:rsidP="00413810">
            <w:pPr>
              <w:jc w:val="both"/>
              <w:rPr>
                <w:rFonts w:cs="Arial"/>
              </w:rPr>
            </w:pPr>
          </w:p>
          <w:p w14:paraId="7D23CD53" w14:textId="09C78BB1" w:rsidR="00A023D2" w:rsidRPr="00A743D7" w:rsidRDefault="00A023D2" w:rsidP="00A023D2">
            <w:pPr>
              <w:pStyle w:val="ListParagraph"/>
              <w:numPr>
                <w:ilvl w:val="0"/>
                <w:numId w:val="33"/>
              </w:numPr>
              <w:ind w:left="244" w:hanging="244"/>
              <w:jc w:val="both"/>
              <w:rPr>
                <w:rFonts w:cs="Arial"/>
              </w:rPr>
            </w:pPr>
            <w:r w:rsidRPr="00A743D7">
              <w:rPr>
                <w:rFonts w:cs="Arial"/>
              </w:rPr>
              <w:t>That the Clerk contacts the applicants concerning the interview arrangements</w:t>
            </w:r>
            <w:r w:rsidR="0019204F">
              <w:rPr>
                <w:rFonts w:cs="Arial"/>
              </w:rPr>
              <w:t xml:space="preserve"> for the additional post of Maintenance Operative</w:t>
            </w:r>
            <w:r w:rsidRPr="00A743D7">
              <w:rPr>
                <w:rFonts w:cs="Arial"/>
              </w:rPr>
              <w:t>;</w:t>
            </w:r>
          </w:p>
          <w:p w14:paraId="0227F1F7" w14:textId="004FEED6" w:rsidR="00A023D2" w:rsidRPr="00A743D7" w:rsidRDefault="00A023D2" w:rsidP="00A023D2">
            <w:pPr>
              <w:pStyle w:val="ListParagraph"/>
              <w:numPr>
                <w:ilvl w:val="0"/>
                <w:numId w:val="33"/>
              </w:numPr>
              <w:ind w:left="244" w:hanging="244"/>
              <w:jc w:val="both"/>
              <w:rPr>
                <w:rFonts w:cs="Arial"/>
              </w:rPr>
            </w:pPr>
            <w:r w:rsidRPr="00A743D7">
              <w:rPr>
                <w:rFonts w:cs="Arial"/>
              </w:rPr>
              <w:t>That the Selection Panel comprises Councillors Guttridge and Hutchings; and</w:t>
            </w:r>
          </w:p>
          <w:p w14:paraId="158A3500" w14:textId="2CB5387A" w:rsidR="00A023D2" w:rsidRPr="00A743D7" w:rsidRDefault="00A023D2" w:rsidP="00A023D2">
            <w:pPr>
              <w:pStyle w:val="ListParagraph"/>
              <w:numPr>
                <w:ilvl w:val="0"/>
                <w:numId w:val="33"/>
              </w:numPr>
              <w:ind w:left="244" w:hanging="244"/>
              <w:jc w:val="both"/>
              <w:rPr>
                <w:rFonts w:cs="Arial"/>
              </w:rPr>
            </w:pPr>
            <w:r w:rsidRPr="00A743D7">
              <w:rPr>
                <w:rFonts w:cs="Arial"/>
              </w:rPr>
              <w:t>That the Clerk be authorised, in consultation with the Selection Panel, to make the appointment and confirm the terms and conditions of the post.</w:t>
            </w:r>
          </w:p>
          <w:p w14:paraId="1F05234A" w14:textId="77777777" w:rsidR="00634C20" w:rsidRPr="00A743D7" w:rsidRDefault="00634C20" w:rsidP="00E26882">
            <w:pPr>
              <w:jc w:val="both"/>
              <w:rPr>
                <w:rFonts w:cs="Arial"/>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00C4F4B3" w:rsidR="00E26882" w:rsidRPr="00A743D7" w:rsidRDefault="00E26882" w:rsidP="00E26882">
            <w:pPr>
              <w:jc w:val="both"/>
              <w:rPr>
                <w:rFonts w:cs="Arial"/>
              </w:rPr>
            </w:pPr>
          </w:p>
          <w:p w14:paraId="1EEC3A51" w14:textId="0BBFFF3B" w:rsidR="00A023D2" w:rsidRPr="00A743D7" w:rsidRDefault="00A023D2" w:rsidP="00E26882">
            <w:pPr>
              <w:jc w:val="both"/>
              <w:rPr>
                <w:rFonts w:cs="Arial"/>
              </w:rPr>
            </w:pPr>
            <w:r w:rsidRPr="00A743D7">
              <w:rPr>
                <w:rFonts w:cs="Arial"/>
                <w:b/>
                <w:szCs w:val="22"/>
              </w:rPr>
              <w:t>C1</w:t>
            </w:r>
            <w:r w:rsidR="004B690B" w:rsidRPr="00A743D7">
              <w:rPr>
                <w:rFonts w:cs="Arial"/>
                <w:b/>
                <w:szCs w:val="22"/>
              </w:rPr>
              <w:t>1</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7777777" w:rsidR="00142BE4" w:rsidRPr="00A743D7" w:rsidRDefault="00142BE4" w:rsidP="005A1C08">
            <w:pPr>
              <w:jc w:val="both"/>
              <w:rPr>
                <w:rFonts w:cs="Arial"/>
                <w:b/>
              </w:rPr>
            </w:pPr>
          </w:p>
          <w:p w14:paraId="4CCE9EC7" w14:textId="366B1686" w:rsidR="00E26882" w:rsidRPr="00A743D7" w:rsidRDefault="00E26882" w:rsidP="005A1C08">
            <w:pPr>
              <w:jc w:val="both"/>
              <w:rPr>
                <w:rFonts w:cs="Arial"/>
                <w:szCs w:val="22"/>
              </w:rPr>
            </w:pPr>
            <w:r w:rsidRPr="00A743D7">
              <w:rPr>
                <w:rFonts w:cs="Arial"/>
                <w:szCs w:val="22"/>
              </w:rPr>
              <w:t>The</w:t>
            </w:r>
            <w:r w:rsidR="00A023D2" w:rsidRPr="00A743D7">
              <w:rPr>
                <w:rFonts w:cs="Arial"/>
                <w:szCs w:val="22"/>
              </w:rPr>
              <w:t xml:space="preserve"> Clerk referred to a letter received from a local parishioner about a recent planning application thanking the Parish Council for its guidance in respect of the planning process.</w:t>
            </w:r>
          </w:p>
          <w:p w14:paraId="454BE0D4" w14:textId="0AFD102B" w:rsidR="00A023D2" w:rsidRPr="00A743D7" w:rsidRDefault="00A023D2" w:rsidP="005A1C08">
            <w:pPr>
              <w:jc w:val="both"/>
              <w:rPr>
                <w:rFonts w:cs="Arial"/>
              </w:rPr>
            </w:pPr>
          </w:p>
          <w:p w14:paraId="2961EB5C" w14:textId="4746ACB7" w:rsidR="00A023D2" w:rsidRPr="00A743D7" w:rsidRDefault="00A023D2" w:rsidP="005A1C08">
            <w:pPr>
              <w:jc w:val="both"/>
              <w:rPr>
                <w:rFonts w:cs="Arial"/>
              </w:rPr>
            </w:pPr>
            <w:r w:rsidRPr="00A743D7">
              <w:rPr>
                <w:rFonts w:cs="Arial"/>
              </w:rPr>
              <w:t>The Clerk reported on the Annual Parish Meeting held on 25</w:t>
            </w:r>
            <w:r w:rsidRPr="00A743D7">
              <w:rPr>
                <w:rFonts w:cs="Arial"/>
                <w:vertAlign w:val="superscript"/>
              </w:rPr>
              <w:t>th</w:t>
            </w:r>
            <w:r w:rsidRPr="00A743D7">
              <w:rPr>
                <w:rFonts w:cs="Arial"/>
              </w:rPr>
              <w:t xml:space="preserve"> April, 2018 and Members of the Parish Council discussed a request </w:t>
            </w:r>
            <w:r w:rsidR="00FC1F48" w:rsidRPr="00A743D7">
              <w:rPr>
                <w:rFonts w:cs="Arial"/>
              </w:rPr>
              <w:t xml:space="preserve">made </w:t>
            </w:r>
            <w:r w:rsidRPr="00A743D7">
              <w:rPr>
                <w:rFonts w:cs="Arial"/>
              </w:rPr>
              <w:t xml:space="preserve">by a parishioner, that </w:t>
            </w:r>
            <w:r w:rsidR="00FC1F48" w:rsidRPr="00A743D7">
              <w:rPr>
                <w:rFonts w:cs="Arial"/>
              </w:rPr>
              <w:t>the Police and Crime Commissioner be alerted to the growing level of crime in rural communities and the apparent absence of community policing in villages such as Bildeston.</w:t>
            </w:r>
          </w:p>
          <w:p w14:paraId="14330E7B" w14:textId="46F77B14" w:rsidR="00FC1F48" w:rsidRPr="00A743D7" w:rsidRDefault="00FC1F48" w:rsidP="005A1C08">
            <w:pPr>
              <w:jc w:val="both"/>
              <w:rPr>
                <w:rFonts w:cs="Arial"/>
              </w:rPr>
            </w:pPr>
          </w:p>
          <w:p w14:paraId="127B9E59" w14:textId="67F6F3B9" w:rsidR="00FC1F48" w:rsidRPr="00A743D7" w:rsidRDefault="00FC1F48" w:rsidP="005A1C08">
            <w:pPr>
              <w:jc w:val="both"/>
              <w:rPr>
                <w:rFonts w:cs="Arial"/>
              </w:rPr>
            </w:pPr>
            <w:r w:rsidRPr="00A743D7">
              <w:rPr>
                <w:rFonts w:cs="Arial"/>
                <w:b/>
              </w:rPr>
              <w:t xml:space="preserve">It was AGREED: </w:t>
            </w:r>
            <w:r w:rsidR="00651CCB" w:rsidRPr="00A743D7">
              <w:rPr>
                <w:rFonts w:cs="Arial"/>
              </w:rPr>
              <w:t>T</w:t>
            </w:r>
            <w:r w:rsidRPr="00A743D7">
              <w:rPr>
                <w:rFonts w:cs="Arial"/>
              </w:rPr>
              <w:t>hat</w:t>
            </w:r>
            <w:r w:rsidR="00651CCB" w:rsidRPr="00A743D7">
              <w:rPr>
                <w:rFonts w:cs="Arial"/>
              </w:rPr>
              <w:t xml:space="preserve"> an open letter be written to the Police and Crime Commissioner for Suffolk on behalf of the community of Bildeston, highlighting concerns about increases in the level of crime locally, the lack of response from the Police to reports of burglary and theft and the lack of a credible police presence in local communities.</w:t>
            </w:r>
          </w:p>
          <w:p w14:paraId="2DAE2491" w14:textId="77777777" w:rsidR="005A1C08" w:rsidRPr="00A743D7" w:rsidRDefault="005A1C08" w:rsidP="005A1C08">
            <w:pPr>
              <w:jc w:val="both"/>
              <w:rPr>
                <w:rFonts w:cs="Arial"/>
              </w:rPr>
            </w:pPr>
          </w:p>
        </w:tc>
      </w:tr>
      <w:tr w:rsidR="00B87947" w:rsidRPr="00A743D7" w14:paraId="4762D370" w14:textId="77777777" w:rsidTr="00CD0418">
        <w:trPr>
          <w:trHeight w:val="70"/>
        </w:trPr>
        <w:tc>
          <w:tcPr>
            <w:tcW w:w="1354" w:type="dxa"/>
            <w:tcBorders>
              <w:top w:val="single" w:sz="4" w:space="0" w:color="auto"/>
              <w:left w:val="single" w:sz="4" w:space="0" w:color="auto"/>
              <w:bottom w:val="single" w:sz="4" w:space="0" w:color="auto"/>
              <w:right w:val="single" w:sz="4" w:space="0" w:color="auto"/>
            </w:tcBorders>
          </w:tcPr>
          <w:p w14:paraId="4E0ECE48" w14:textId="77777777" w:rsidR="00B87947" w:rsidRPr="00A743D7" w:rsidRDefault="00B87947" w:rsidP="00E26882">
            <w:pPr>
              <w:jc w:val="right"/>
              <w:rPr>
                <w:rFonts w:cs="Arial"/>
                <w:b/>
              </w:rPr>
            </w:pPr>
          </w:p>
          <w:p w14:paraId="54BF49F6" w14:textId="5EB4D2FD" w:rsidR="00B87947" w:rsidRPr="00A743D7" w:rsidRDefault="00B87947" w:rsidP="00B87947">
            <w:pPr>
              <w:jc w:val="both"/>
              <w:rPr>
                <w:rFonts w:cs="Arial"/>
              </w:rPr>
            </w:pPr>
            <w:r w:rsidRPr="00A743D7">
              <w:rPr>
                <w:rFonts w:cs="Arial"/>
                <w:b/>
                <w:szCs w:val="22"/>
              </w:rPr>
              <w:t>C1</w:t>
            </w:r>
            <w:r w:rsidR="004B690B" w:rsidRPr="00A743D7">
              <w:rPr>
                <w:rFonts w:cs="Arial"/>
                <w:b/>
                <w:szCs w:val="22"/>
              </w:rPr>
              <w:t>2</w:t>
            </w:r>
            <w:r w:rsidRPr="00A743D7">
              <w:rPr>
                <w:rFonts w:cs="Arial"/>
                <w:b/>
                <w:szCs w:val="22"/>
              </w:rPr>
              <w:t xml:space="preserve">/18/19     </w:t>
            </w:r>
          </w:p>
          <w:p w14:paraId="4D161E35" w14:textId="5AC18B6D" w:rsidR="00B87947" w:rsidRPr="00A743D7" w:rsidRDefault="00B87947" w:rsidP="00B87947">
            <w:pPr>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4B078970" w14:textId="27F17E88" w:rsidR="00B87947" w:rsidRPr="00A743D7" w:rsidRDefault="00B87947" w:rsidP="00E26882">
            <w:pPr>
              <w:tabs>
                <w:tab w:val="left" w:pos="851"/>
              </w:tabs>
              <w:jc w:val="both"/>
              <w:outlineLvl w:val="0"/>
              <w:rPr>
                <w:rFonts w:cs="Arial"/>
                <w:b/>
                <w:bCs/>
                <w:u w:val="single"/>
              </w:rPr>
            </w:pPr>
          </w:p>
          <w:p w14:paraId="768FE4FF" w14:textId="1E8761F0" w:rsidR="00B87947" w:rsidRPr="00A743D7" w:rsidRDefault="00B87947" w:rsidP="00E26882">
            <w:pPr>
              <w:tabs>
                <w:tab w:val="left" w:pos="851"/>
              </w:tabs>
              <w:jc w:val="both"/>
              <w:outlineLvl w:val="0"/>
              <w:rPr>
                <w:rFonts w:cs="Arial"/>
                <w:b/>
                <w:bCs/>
                <w:u w:val="single"/>
              </w:rPr>
            </w:pPr>
            <w:r w:rsidRPr="00A743D7">
              <w:rPr>
                <w:rFonts w:cs="Arial"/>
                <w:b/>
                <w:bCs/>
                <w:u w:val="single"/>
              </w:rPr>
              <w:t>ANNUAL GOVERNANCE AND ACCOUNTABILITY RETURN 2017/18</w:t>
            </w:r>
          </w:p>
          <w:p w14:paraId="0BA73038" w14:textId="77777777" w:rsidR="00B87947" w:rsidRPr="00A743D7" w:rsidRDefault="00B87947" w:rsidP="00E26882">
            <w:pPr>
              <w:tabs>
                <w:tab w:val="left" w:pos="851"/>
              </w:tabs>
              <w:jc w:val="both"/>
              <w:outlineLvl w:val="0"/>
              <w:rPr>
                <w:rFonts w:cs="Arial"/>
                <w:b/>
                <w:bCs/>
                <w:u w:val="single"/>
              </w:rPr>
            </w:pPr>
          </w:p>
          <w:p w14:paraId="029E6C67" w14:textId="2ADD4BC7" w:rsidR="00B87947" w:rsidRPr="00A743D7" w:rsidRDefault="00B87947" w:rsidP="00E26882">
            <w:pPr>
              <w:tabs>
                <w:tab w:val="left" w:pos="851"/>
              </w:tabs>
              <w:jc w:val="both"/>
              <w:outlineLvl w:val="0"/>
              <w:rPr>
                <w:rFonts w:cs="Arial"/>
                <w:bCs/>
              </w:rPr>
            </w:pPr>
            <w:r w:rsidRPr="00A743D7">
              <w:rPr>
                <w:rFonts w:cs="Arial"/>
                <w:bCs/>
              </w:rPr>
              <w:t xml:space="preserve">The Clerk reported on the Annual Governance Statement, </w:t>
            </w:r>
            <w:r w:rsidR="0019204F">
              <w:rPr>
                <w:rFonts w:cs="Arial"/>
                <w:bCs/>
              </w:rPr>
              <w:t xml:space="preserve">and Members of </w:t>
            </w:r>
            <w:r w:rsidRPr="00A743D7">
              <w:rPr>
                <w:rFonts w:cs="Arial"/>
                <w:bCs/>
              </w:rPr>
              <w:t xml:space="preserve">the Parish Council </w:t>
            </w:r>
            <w:r w:rsidR="0019204F">
              <w:rPr>
                <w:rFonts w:cs="Arial"/>
                <w:bCs/>
              </w:rPr>
              <w:t>considered the authorisations that were required, item by item</w:t>
            </w:r>
            <w:r w:rsidRPr="00A743D7">
              <w:rPr>
                <w:rFonts w:cs="Arial"/>
                <w:bCs/>
              </w:rPr>
              <w:t>.</w:t>
            </w:r>
            <w:r w:rsidR="00AB7D22" w:rsidRPr="00A743D7">
              <w:rPr>
                <w:rFonts w:cs="Arial"/>
                <w:bCs/>
              </w:rPr>
              <w:t xml:space="preserve"> </w:t>
            </w:r>
            <w:r w:rsidR="0019204F">
              <w:rPr>
                <w:rFonts w:cs="Arial"/>
                <w:bCs/>
              </w:rPr>
              <w:t>It was noted that the Parish Council had previously reviewed inter</w:t>
            </w:r>
            <w:r w:rsidR="00AB7D22" w:rsidRPr="00A743D7">
              <w:rPr>
                <w:rFonts w:cs="Arial"/>
                <w:bCs/>
              </w:rPr>
              <w:t>nal control and risk management arrangements at the meeting held on 14</w:t>
            </w:r>
            <w:r w:rsidR="00AB7D22" w:rsidRPr="00A743D7">
              <w:rPr>
                <w:rFonts w:cs="Arial"/>
                <w:bCs/>
                <w:vertAlign w:val="superscript"/>
              </w:rPr>
              <w:t>th</w:t>
            </w:r>
            <w:r w:rsidR="00AB7D22" w:rsidRPr="00A743D7">
              <w:rPr>
                <w:rFonts w:cs="Arial"/>
                <w:bCs/>
              </w:rPr>
              <w:t xml:space="preserve"> March, 2018 (Minute C178/17/18 refers). The Parish Council’s compliance with the provisions of the Transparency Code was </w:t>
            </w:r>
            <w:r w:rsidR="008C391C" w:rsidRPr="00A743D7">
              <w:rPr>
                <w:rFonts w:cs="Arial"/>
                <w:bCs/>
              </w:rPr>
              <w:t>discussed and further actions considered to improve the content of the Bildeston website, over and above the provisions of the Cod</w:t>
            </w:r>
            <w:r w:rsidR="0019204F">
              <w:rPr>
                <w:rFonts w:cs="Arial"/>
                <w:bCs/>
              </w:rPr>
              <w:t>e.</w:t>
            </w:r>
          </w:p>
          <w:p w14:paraId="636E9B8E" w14:textId="25527526" w:rsidR="008C391C" w:rsidRPr="00A743D7" w:rsidRDefault="008C391C" w:rsidP="00E26882">
            <w:pPr>
              <w:tabs>
                <w:tab w:val="left" w:pos="851"/>
              </w:tabs>
              <w:jc w:val="both"/>
              <w:outlineLvl w:val="0"/>
              <w:rPr>
                <w:rFonts w:cs="Arial"/>
                <w:bCs/>
              </w:rPr>
            </w:pPr>
          </w:p>
          <w:p w14:paraId="742DAFFF" w14:textId="23B0A976" w:rsidR="00AF1251" w:rsidRPr="00A743D7" w:rsidRDefault="008C391C" w:rsidP="00AF1251">
            <w:pPr>
              <w:tabs>
                <w:tab w:val="left" w:pos="851"/>
              </w:tabs>
              <w:jc w:val="both"/>
              <w:outlineLvl w:val="0"/>
              <w:rPr>
                <w:rFonts w:cs="Arial"/>
                <w:bCs/>
                <w:color w:val="000000"/>
                <w:szCs w:val="22"/>
              </w:rPr>
            </w:pPr>
            <w:r w:rsidRPr="00A743D7">
              <w:rPr>
                <w:rFonts w:cs="Arial"/>
                <w:bCs/>
              </w:rPr>
              <w:t>Members of the Parish Council discussed with the Clerk the Annual Accounting Statements focussing upon variances in payments and receipts in comparison with the previous financial year</w:t>
            </w:r>
            <w:r w:rsidR="0019204F">
              <w:rPr>
                <w:rFonts w:cs="Arial"/>
                <w:bCs/>
              </w:rPr>
              <w:t xml:space="preserve">. There was also a discussion about </w:t>
            </w:r>
            <w:r w:rsidRPr="00A743D7">
              <w:rPr>
                <w:rFonts w:cs="Arial"/>
                <w:bCs/>
              </w:rPr>
              <w:t xml:space="preserve">the composition of the Parish Council’s reserves including the General Fund and designated reserves. The closing balance at year end was </w:t>
            </w:r>
            <w:r w:rsidR="00AF1251" w:rsidRPr="00A743D7">
              <w:rPr>
                <w:rFonts w:cs="Arial"/>
                <w:bCs/>
              </w:rPr>
              <w:t>£</w:t>
            </w:r>
            <w:r w:rsidR="00AF1251" w:rsidRPr="00A743D7">
              <w:rPr>
                <w:rFonts w:cs="Arial"/>
                <w:bCs/>
                <w:color w:val="000000"/>
                <w:szCs w:val="22"/>
              </w:rPr>
              <w:t>20,625.06</w:t>
            </w:r>
            <w:r w:rsidR="0019204F">
              <w:rPr>
                <w:rFonts w:cs="Arial"/>
                <w:bCs/>
                <w:color w:val="000000"/>
                <w:szCs w:val="22"/>
              </w:rPr>
              <w:t xml:space="preserve">. This was </w:t>
            </w:r>
            <w:r w:rsidR="00AF1251" w:rsidRPr="00A743D7">
              <w:rPr>
                <w:rFonts w:cs="Arial"/>
                <w:bCs/>
                <w:color w:val="000000"/>
                <w:szCs w:val="22"/>
              </w:rPr>
              <w:t>higher than in the previous year</w:t>
            </w:r>
            <w:r w:rsidR="0019204F">
              <w:rPr>
                <w:rFonts w:cs="Arial"/>
                <w:bCs/>
                <w:color w:val="000000"/>
                <w:szCs w:val="22"/>
              </w:rPr>
              <w:t>,</w:t>
            </w:r>
            <w:r w:rsidR="00AF1251" w:rsidRPr="00A743D7">
              <w:rPr>
                <w:rFonts w:cs="Arial"/>
                <w:bCs/>
                <w:color w:val="000000"/>
                <w:szCs w:val="22"/>
              </w:rPr>
              <w:t xml:space="preserve"> principally because of the settlement of all accounts relating to the Parish Council’s action for Judicial Review, the receipt of Community Infrastructure Levy funding and receipt of monies for the Sportsfield from the Henry Morphew bequest</w:t>
            </w:r>
            <w:r w:rsidR="0019204F">
              <w:rPr>
                <w:rFonts w:cs="Arial"/>
                <w:bCs/>
                <w:color w:val="000000"/>
                <w:szCs w:val="22"/>
              </w:rPr>
              <w:t>, which were all one-off receipts.</w:t>
            </w:r>
          </w:p>
          <w:p w14:paraId="720E4E6B" w14:textId="29E345E6" w:rsidR="00AF1251" w:rsidRPr="00A743D7" w:rsidRDefault="00AF1251" w:rsidP="00AF1251">
            <w:pPr>
              <w:tabs>
                <w:tab w:val="left" w:pos="851"/>
              </w:tabs>
              <w:jc w:val="both"/>
              <w:outlineLvl w:val="0"/>
              <w:rPr>
                <w:rFonts w:cs="Arial"/>
                <w:bCs/>
                <w:color w:val="000000"/>
                <w:szCs w:val="22"/>
              </w:rPr>
            </w:pPr>
          </w:p>
          <w:p w14:paraId="595B2267" w14:textId="77777777" w:rsidR="004610FF" w:rsidRPr="00A743D7" w:rsidRDefault="004610FF" w:rsidP="004610FF">
            <w:pPr>
              <w:tabs>
                <w:tab w:val="left" w:pos="851"/>
              </w:tabs>
              <w:jc w:val="both"/>
              <w:outlineLvl w:val="0"/>
              <w:rPr>
                <w:rFonts w:cs="Arial"/>
                <w:b/>
                <w:bCs/>
                <w:color w:val="000000"/>
                <w:szCs w:val="22"/>
              </w:rPr>
            </w:pPr>
            <w:r w:rsidRPr="00A743D7">
              <w:rPr>
                <w:rFonts w:cs="Arial"/>
                <w:b/>
                <w:bCs/>
                <w:color w:val="000000"/>
                <w:szCs w:val="22"/>
              </w:rPr>
              <w:t xml:space="preserve">It was AGREED: </w:t>
            </w:r>
          </w:p>
          <w:p w14:paraId="2F1AF68D" w14:textId="77777777" w:rsidR="00183068" w:rsidRPr="00A743D7" w:rsidRDefault="00183068" w:rsidP="004610FF">
            <w:pPr>
              <w:tabs>
                <w:tab w:val="left" w:pos="851"/>
              </w:tabs>
              <w:jc w:val="both"/>
              <w:outlineLvl w:val="0"/>
              <w:rPr>
                <w:rFonts w:cs="Arial"/>
                <w:b/>
                <w:bCs/>
                <w:color w:val="000000"/>
                <w:szCs w:val="22"/>
              </w:rPr>
            </w:pPr>
          </w:p>
          <w:p w14:paraId="756528F3" w14:textId="1D2065FE" w:rsidR="004610FF" w:rsidRPr="00A743D7" w:rsidRDefault="004610FF" w:rsidP="00183068">
            <w:pPr>
              <w:pStyle w:val="ListParagraph"/>
              <w:numPr>
                <w:ilvl w:val="0"/>
                <w:numId w:val="35"/>
              </w:numPr>
              <w:tabs>
                <w:tab w:val="left" w:pos="851"/>
              </w:tabs>
              <w:ind w:left="244" w:hanging="244"/>
              <w:jc w:val="both"/>
              <w:outlineLvl w:val="0"/>
              <w:rPr>
                <w:rFonts w:cs="Arial"/>
                <w:bCs/>
                <w:color w:val="000000"/>
                <w:szCs w:val="22"/>
              </w:rPr>
            </w:pPr>
            <w:r w:rsidRPr="00A743D7">
              <w:rPr>
                <w:rFonts w:cs="Arial"/>
                <w:bCs/>
                <w:color w:val="000000"/>
                <w:szCs w:val="22"/>
              </w:rPr>
              <w:t>That the Parish Council</w:t>
            </w:r>
            <w:r w:rsidR="00183068" w:rsidRPr="00A743D7">
              <w:rPr>
                <w:rFonts w:cs="Arial"/>
                <w:bCs/>
                <w:color w:val="000000"/>
                <w:szCs w:val="22"/>
              </w:rPr>
              <w:t xml:space="preserve"> confirms that it has reviewed and approved:</w:t>
            </w:r>
          </w:p>
          <w:p w14:paraId="44E0F879" w14:textId="77777777" w:rsidR="004610FF" w:rsidRPr="00A743D7" w:rsidRDefault="004610FF" w:rsidP="004610FF">
            <w:pPr>
              <w:tabs>
                <w:tab w:val="left" w:pos="851"/>
              </w:tabs>
              <w:jc w:val="both"/>
              <w:outlineLvl w:val="0"/>
              <w:rPr>
                <w:rFonts w:cs="Arial"/>
                <w:bCs/>
                <w:color w:val="000000"/>
                <w:szCs w:val="22"/>
              </w:rPr>
            </w:pPr>
          </w:p>
          <w:p w14:paraId="05A92017" w14:textId="4FAB81B8" w:rsidR="004610FF" w:rsidRPr="00A743D7" w:rsidRDefault="004610FF" w:rsidP="00183068">
            <w:pPr>
              <w:tabs>
                <w:tab w:val="left" w:pos="851"/>
              </w:tabs>
              <w:ind w:left="527" w:hanging="283"/>
              <w:jc w:val="both"/>
              <w:outlineLvl w:val="0"/>
              <w:rPr>
                <w:rFonts w:cs="Arial"/>
                <w:bCs/>
                <w:color w:val="000000"/>
                <w:szCs w:val="22"/>
              </w:rPr>
            </w:pPr>
            <w:r w:rsidRPr="00A743D7">
              <w:rPr>
                <w:rFonts w:cs="Arial"/>
                <w:bCs/>
                <w:color w:val="000000"/>
                <w:szCs w:val="22"/>
              </w:rPr>
              <w:t xml:space="preserve">i.  </w:t>
            </w:r>
            <w:r w:rsidR="00183068" w:rsidRPr="00A743D7">
              <w:rPr>
                <w:rFonts w:cs="Arial"/>
                <w:bCs/>
                <w:color w:val="000000"/>
                <w:szCs w:val="22"/>
              </w:rPr>
              <w:t xml:space="preserve"> </w:t>
            </w:r>
            <w:r w:rsidRPr="00A743D7">
              <w:rPr>
                <w:rFonts w:cs="Arial"/>
                <w:bCs/>
                <w:color w:val="000000"/>
                <w:szCs w:val="22"/>
              </w:rPr>
              <w:t>The copy of section 1 of the annual return relating to the annual governance statement; and</w:t>
            </w:r>
          </w:p>
          <w:p w14:paraId="4440B592" w14:textId="019C41BF" w:rsidR="004610FF" w:rsidRPr="00A743D7" w:rsidRDefault="004610FF" w:rsidP="00183068">
            <w:pPr>
              <w:tabs>
                <w:tab w:val="left" w:pos="851"/>
              </w:tabs>
              <w:ind w:left="527" w:hanging="283"/>
              <w:jc w:val="both"/>
              <w:outlineLvl w:val="0"/>
              <w:rPr>
                <w:rFonts w:cs="Arial"/>
                <w:bCs/>
                <w:color w:val="000000"/>
                <w:szCs w:val="22"/>
              </w:rPr>
            </w:pPr>
            <w:r w:rsidRPr="00A743D7">
              <w:rPr>
                <w:rFonts w:cs="Arial"/>
                <w:bCs/>
                <w:color w:val="000000"/>
                <w:szCs w:val="22"/>
              </w:rPr>
              <w:t xml:space="preserve">ii. </w:t>
            </w:r>
            <w:r w:rsidR="00183068" w:rsidRPr="00A743D7">
              <w:rPr>
                <w:rFonts w:cs="Arial"/>
                <w:bCs/>
                <w:color w:val="000000"/>
                <w:szCs w:val="22"/>
              </w:rPr>
              <w:t xml:space="preserve"> </w:t>
            </w:r>
            <w:r w:rsidRPr="00A743D7">
              <w:rPr>
                <w:rFonts w:cs="Arial"/>
                <w:bCs/>
                <w:color w:val="000000"/>
                <w:szCs w:val="22"/>
              </w:rPr>
              <w:t>The copy of section 2 of the annual return relating to the annual accounting statement.</w:t>
            </w:r>
          </w:p>
          <w:p w14:paraId="01828A1E" w14:textId="77777777" w:rsidR="004610FF" w:rsidRPr="00A743D7" w:rsidRDefault="004610FF" w:rsidP="004610FF">
            <w:pPr>
              <w:tabs>
                <w:tab w:val="left" w:pos="851"/>
              </w:tabs>
              <w:jc w:val="both"/>
              <w:outlineLvl w:val="0"/>
              <w:rPr>
                <w:rFonts w:cs="Arial"/>
                <w:bCs/>
                <w:color w:val="000000"/>
                <w:szCs w:val="22"/>
              </w:rPr>
            </w:pPr>
            <w:r w:rsidRPr="00A743D7">
              <w:rPr>
                <w:rFonts w:cs="Arial"/>
                <w:bCs/>
                <w:color w:val="000000"/>
                <w:szCs w:val="22"/>
              </w:rPr>
              <w:tab/>
              <w:t xml:space="preserve"> </w:t>
            </w:r>
          </w:p>
          <w:p w14:paraId="33D1077D" w14:textId="563A1417" w:rsidR="00183068" w:rsidRPr="00A743D7" w:rsidRDefault="00183068" w:rsidP="00183068">
            <w:pPr>
              <w:tabs>
                <w:tab w:val="left" w:pos="851"/>
              </w:tabs>
              <w:ind w:left="244" w:hanging="244"/>
              <w:jc w:val="both"/>
              <w:outlineLvl w:val="0"/>
              <w:rPr>
                <w:rFonts w:cs="Arial"/>
                <w:bCs/>
                <w:color w:val="000000"/>
                <w:szCs w:val="22"/>
              </w:rPr>
            </w:pPr>
            <w:r w:rsidRPr="00A743D7">
              <w:rPr>
                <w:rFonts w:cs="Arial"/>
                <w:bCs/>
                <w:color w:val="000000"/>
                <w:szCs w:val="22"/>
              </w:rPr>
              <w:t xml:space="preserve">b. </w:t>
            </w:r>
            <w:r w:rsidR="004610FF" w:rsidRPr="00A743D7">
              <w:rPr>
                <w:rFonts w:cs="Arial"/>
                <w:bCs/>
                <w:color w:val="000000"/>
                <w:szCs w:val="22"/>
              </w:rPr>
              <w:t xml:space="preserve">That the Clerk submits to the </w:t>
            </w:r>
            <w:r w:rsidRPr="00A743D7">
              <w:rPr>
                <w:rFonts w:cs="Arial"/>
                <w:bCs/>
                <w:color w:val="000000"/>
                <w:szCs w:val="22"/>
              </w:rPr>
              <w:t>internal auditor, the Parish Council’s Internal Control and Accounting records and the Annual Governance and Accountability Return 2017/18, and upon completion</w:t>
            </w:r>
            <w:r w:rsidR="0019204F">
              <w:rPr>
                <w:rFonts w:cs="Arial"/>
                <w:bCs/>
                <w:color w:val="000000"/>
                <w:szCs w:val="22"/>
              </w:rPr>
              <w:t xml:space="preserve"> of the review of the Parish Council’s procedures</w:t>
            </w:r>
            <w:r w:rsidRPr="00A743D7">
              <w:rPr>
                <w:rFonts w:cs="Arial"/>
                <w:bCs/>
                <w:color w:val="000000"/>
                <w:szCs w:val="22"/>
              </w:rPr>
              <w:t>, the internal auditor’s report be presented to a subsequent meeting;</w:t>
            </w:r>
          </w:p>
          <w:p w14:paraId="59164EF1" w14:textId="25AB2E2B" w:rsidR="00183068" w:rsidRPr="00A743D7" w:rsidRDefault="00183068" w:rsidP="00183068">
            <w:pPr>
              <w:tabs>
                <w:tab w:val="left" w:pos="851"/>
              </w:tabs>
              <w:ind w:left="244" w:hanging="244"/>
              <w:jc w:val="both"/>
              <w:outlineLvl w:val="0"/>
              <w:rPr>
                <w:rFonts w:cs="Arial"/>
                <w:bCs/>
                <w:color w:val="000000"/>
                <w:szCs w:val="22"/>
              </w:rPr>
            </w:pPr>
            <w:r w:rsidRPr="00A743D7">
              <w:rPr>
                <w:rFonts w:cs="Arial"/>
                <w:bCs/>
                <w:color w:val="000000"/>
                <w:szCs w:val="22"/>
              </w:rPr>
              <w:t xml:space="preserve">c. That the Clerk submits to the </w:t>
            </w:r>
            <w:r w:rsidR="004610FF" w:rsidRPr="00A743D7">
              <w:rPr>
                <w:rFonts w:cs="Arial"/>
                <w:bCs/>
                <w:color w:val="000000"/>
                <w:szCs w:val="22"/>
              </w:rPr>
              <w:t>external auditor</w:t>
            </w:r>
            <w:r w:rsidRPr="00A743D7">
              <w:rPr>
                <w:rFonts w:cs="Arial"/>
                <w:bCs/>
                <w:color w:val="000000"/>
                <w:szCs w:val="22"/>
              </w:rPr>
              <w:t>,</w:t>
            </w:r>
            <w:r w:rsidR="004610FF" w:rsidRPr="00A743D7">
              <w:rPr>
                <w:rFonts w:cs="Arial"/>
                <w:bCs/>
                <w:color w:val="000000"/>
                <w:szCs w:val="22"/>
              </w:rPr>
              <w:t xml:space="preserve"> the Annual </w:t>
            </w:r>
            <w:r w:rsidRPr="00A743D7">
              <w:rPr>
                <w:rFonts w:cs="Arial"/>
                <w:bCs/>
                <w:color w:val="000000"/>
                <w:szCs w:val="22"/>
              </w:rPr>
              <w:t xml:space="preserve">Governance and Accountability </w:t>
            </w:r>
            <w:r w:rsidR="004610FF" w:rsidRPr="00A743D7">
              <w:rPr>
                <w:rFonts w:cs="Arial"/>
                <w:bCs/>
                <w:color w:val="000000"/>
                <w:szCs w:val="22"/>
              </w:rPr>
              <w:t>Return</w:t>
            </w:r>
            <w:r w:rsidRPr="00A743D7">
              <w:rPr>
                <w:rFonts w:cs="Arial"/>
                <w:bCs/>
                <w:color w:val="000000"/>
                <w:szCs w:val="22"/>
              </w:rPr>
              <w:t xml:space="preserve"> 2017/18</w:t>
            </w:r>
            <w:r w:rsidR="004610FF" w:rsidRPr="00A743D7">
              <w:rPr>
                <w:rFonts w:cs="Arial"/>
                <w:bCs/>
                <w:color w:val="000000"/>
                <w:szCs w:val="22"/>
              </w:rPr>
              <w:t>, details of significant variances for 201</w:t>
            </w:r>
            <w:r w:rsidRPr="00A743D7">
              <w:rPr>
                <w:rFonts w:cs="Arial"/>
                <w:bCs/>
                <w:color w:val="000000"/>
                <w:szCs w:val="22"/>
              </w:rPr>
              <w:t>7</w:t>
            </w:r>
            <w:r w:rsidR="004610FF" w:rsidRPr="00A743D7">
              <w:rPr>
                <w:rFonts w:cs="Arial"/>
                <w:bCs/>
                <w:color w:val="000000"/>
                <w:szCs w:val="22"/>
              </w:rPr>
              <w:t>/1</w:t>
            </w:r>
            <w:r w:rsidRPr="00A743D7">
              <w:rPr>
                <w:rFonts w:cs="Arial"/>
                <w:bCs/>
                <w:color w:val="000000"/>
                <w:szCs w:val="22"/>
              </w:rPr>
              <w:t>8, the</w:t>
            </w:r>
            <w:r w:rsidR="004610FF" w:rsidRPr="00A743D7">
              <w:rPr>
                <w:rFonts w:cs="Arial"/>
                <w:bCs/>
                <w:color w:val="000000"/>
                <w:szCs w:val="22"/>
              </w:rPr>
              <w:t xml:space="preserve"> bank reconciliation for year ended 31</w:t>
            </w:r>
            <w:r w:rsidR="004610FF" w:rsidRPr="00A743D7">
              <w:rPr>
                <w:rFonts w:cs="Arial"/>
                <w:bCs/>
                <w:color w:val="000000"/>
                <w:szCs w:val="22"/>
                <w:vertAlign w:val="superscript"/>
              </w:rPr>
              <w:t>st</w:t>
            </w:r>
            <w:r w:rsidR="004610FF" w:rsidRPr="00A743D7">
              <w:rPr>
                <w:rFonts w:cs="Arial"/>
                <w:bCs/>
                <w:color w:val="000000"/>
                <w:szCs w:val="22"/>
              </w:rPr>
              <w:t xml:space="preserve"> March 201</w:t>
            </w:r>
            <w:r w:rsidRPr="00A743D7">
              <w:rPr>
                <w:rFonts w:cs="Arial"/>
                <w:bCs/>
                <w:color w:val="000000"/>
                <w:szCs w:val="22"/>
              </w:rPr>
              <w:t xml:space="preserve">8 and </w:t>
            </w:r>
            <w:r w:rsidR="0019204F">
              <w:rPr>
                <w:rFonts w:cs="Arial"/>
                <w:bCs/>
                <w:color w:val="000000"/>
                <w:szCs w:val="22"/>
              </w:rPr>
              <w:t xml:space="preserve">a copy of </w:t>
            </w:r>
            <w:r w:rsidRPr="00A743D7">
              <w:rPr>
                <w:rFonts w:cs="Arial"/>
                <w:bCs/>
                <w:color w:val="000000"/>
                <w:szCs w:val="22"/>
              </w:rPr>
              <w:t>the internal auditor’s report; and</w:t>
            </w:r>
          </w:p>
          <w:p w14:paraId="6491C5EC" w14:textId="3316EC42" w:rsidR="00B87947" w:rsidRPr="00A743D7" w:rsidRDefault="00183068" w:rsidP="0019204F">
            <w:pPr>
              <w:tabs>
                <w:tab w:val="left" w:pos="851"/>
              </w:tabs>
              <w:ind w:left="385" w:hanging="385"/>
              <w:jc w:val="both"/>
              <w:outlineLvl w:val="0"/>
              <w:rPr>
                <w:rFonts w:cs="Arial"/>
                <w:b/>
                <w:bCs/>
                <w:u w:val="single"/>
              </w:rPr>
            </w:pPr>
            <w:r w:rsidRPr="00A743D7">
              <w:rPr>
                <w:rFonts w:cs="Arial"/>
                <w:bCs/>
                <w:color w:val="000000"/>
                <w:szCs w:val="22"/>
              </w:rPr>
              <w:t>d. That the Clerk advertises the notice of electors’ rights to inspect the accounts.</w:t>
            </w: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777777" w:rsidR="00E26882" w:rsidRPr="00A743D7" w:rsidRDefault="00E26882" w:rsidP="00E26882">
            <w:pPr>
              <w:jc w:val="right"/>
              <w:rPr>
                <w:rFonts w:cs="Arial"/>
                <w:b/>
              </w:rPr>
            </w:pPr>
          </w:p>
          <w:p w14:paraId="1E947F55" w14:textId="21162929" w:rsidR="00E26882" w:rsidRPr="00A743D7" w:rsidRDefault="00E26882" w:rsidP="00E26882">
            <w:pPr>
              <w:jc w:val="both"/>
              <w:rPr>
                <w:rFonts w:cs="Arial"/>
                <w:b/>
              </w:rPr>
            </w:pPr>
            <w:r w:rsidRPr="00A743D7">
              <w:rPr>
                <w:rFonts w:cs="Arial"/>
                <w:b/>
                <w:szCs w:val="22"/>
              </w:rPr>
              <w:t>C1</w:t>
            </w:r>
            <w:r w:rsidR="00136E3C" w:rsidRPr="00A743D7">
              <w:rPr>
                <w:rFonts w:cs="Arial"/>
                <w:b/>
                <w:szCs w:val="22"/>
              </w:rPr>
              <w:t>3</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77777777"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r w:rsidR="00654457" w:rsidRPr="00A743D7">
              <w:rPr>
                <w:rFonts w:cs="Arial"/>
                <w:b/>
                <w:bCs/>
                <w:szCs w:val="22"/>
                <w:u w:val="single"/>
              </w:rPr>
              <w:t xml:space="preserve"> AND OTHER FINANCIAL MATTERS</w:t>
            </w:r>
            <w:r w:rsidRPr="00A743D7">
              <w:rPr>
                <w:rFonts w:cs="Arial"/>
                <w:b/>
                <w:bCs/>
                <w:szCs w:val="22"/>
                <w:u w:val="single"/>
              </w:rPr>
              <w:t xml:space="preserve"> </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4E67A352" w14:textId="11726224" w:rsidR="00E26882" w:rsidRDefault="00E26882" w:rsidP="00A743D7">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D0418">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3118"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A743D7" w:rsidRPr="00A743D7" w14:paraId="7B7AAF93"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10724375" w14:textId="77777777" w:rsidR="00A743D7" w:rsidRPr="00A743D7" w:rsidRDefault="00A743D7" w:rsidP="00A743D7">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A9286FF" w14:textId="0D53B832" w:rsidR="00A743D7" w:rsidRPr="00A743D7" w:rsidRDefault="00A743D7" w:rsidP="00A743D7">
            <w:r w:rsidRPr="00E26BF2">
              <w:t>David Blackburn</w:t>
            </w:r>
          </w:p>
        </w:tc>
        <w:tc>
          <w:tcPr>
            <w:tcW w:w="3118" w:type="dxa"/>
            <w:tcBorders>
              <w:top w:val="single" w:sz="4" w:space="0" w:color="auto"/>
              <w:left w:val="single" w:sz="4" w:space="0" w:color="auto"/>
              <w:bottom w:val="single" w:sz="4" w:space="0" w:color="auto"/>
              <w:right w:val="single" w:sz="4" w:space="0" w:color="auto"/>
            </w:tcBorders>
          </w:tcPr>
          <w:p w14:paraId="32518D8C" w14:textId="5FCDFBB4" w:rsidR="00A743D7" w:rsidRPr="00A743D7" w:rsidRDefault="00A743D7" w:rsidP="00A743D7">
            <w:r w:rsidRPr="00E26BF2">
              <w:t>Clerk's Pay</w:t>
            </w:r>
          </w:p>
        </w:tc>
        <w:tc>
          <w:tcPr>
            <w:tcW w:w="2410" w:type="dxa"/>
            <w:tcBorders>
              <w:top w:val="single" w:sz="4" w:space="0" w:color="auto"/>
              <w:left w:val="single" w:sz="4" w:space="0" w:color="auto"/>
              <w:bottom w:val="single" w:sz="4" w:space="0" w:color="auto"/>
              <w:right w:val="single" w:sz="4" w:space="0" w:color="auto"/>
            </w:tcBorders>
          </w:tcPr>
          <w:p w14:paraId="7DB01470" w14:textId="7C3E024D" w:rsidR="00A743D7" w:rsidRPr="00A743D7" w:rsidRDefault="00A743D7" w:rsidP="00A743D7">
            <w:r w:rsidRPr="00E26BF2">
              <w:t>Salaries &amp; Expenses</w:t>
            </w:r>
          </w:p>
        </w:tc>
        <w:tc>
          <w:tcPr>
            <w:tcW w:w="1560" w:type="dxa"/>
            <w:tcBorders>
              <w:top w:val="single" w:sz="4" w:space="0" w:color="auto"/>
              <w:left w:val="single" w:sz="4" w:space="0" w:color="auto"/>
              <w:bottom w:val="single" w:sz="4" w:space="0" w:color="auto"/>
              <w:right w:val="single" w:sz="4" w:space="0" w:color="auto"/>
            </w:tcBorders>
          </w:tcPr>
          <w:p w14:paraId="670D120F" w14:textId="1E4C8ABA" w:rsidR="00A743D7" w:rsidRPr="00A743D7" w:rsidRDefault="00A743D7" w:rsidP="00A743D7">
            <w:pPr>
              <w:ind w:right="170"/>
              <w:jc w:val="right"/>
            </w:pPr>
            <w:r w:rsidRPr="003E5506">
              <w:t>£163.06</w:t>
            </w:r>
          </w:p>
        </w:tc>
      </w:tr>
      <w:tr w:rsidR="00A743D7" w:rsidRPr="00A743D7" w14:paraId="1377E28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2CAE8A59" w14:textId="77777777" w:rsidR="00A743D7" w:rsidRPr="00A743D7" w:rsidRDefault="00A743D7" w:rsidP="00A743D7">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EFE3A32" w14:textId="71EB42F9" w:rsidR="00A743D7" w:rsidRPr="00A743D7" w:rsidRDefault="00A743D7" w:rsidP="00A743D7">
            <w:r w:rsidRPr="00E26BF2">
              <w:t>David Blackburn</w:t>
            </w:r>
          </w:p>
        </w:tc>
        <w:tc>
          <w:tcPr>
            <w:tcW w:w="3118" w:type="dxa"/>
            <w:tcBorders>
              <w:top w:val="single" w:sz="4" w:space="0" w:color="auto"/>
              <w:left w:val="single" w:sz="4" w:space="0" w:color="auto"/>
              <w:bottom w:val="single" w:sz="4" w:space="0" w:color="auto"/>
              <w:right w:val="single" w:sz="4" w:space="0" w:color="auto"/>
            </w:tcBorders>
          </w:tcPr>
          <w:p w14:paraId="3A0B5D0B" w14:textId="69754629" w:rsidR="00A743D7" w:rsidRPr="00A743D7" w:rsidRDefault="00A743D7" w:rsidP="00A743D7">
            <w:r w:rsidRPr="00E26BF2">
              <w:t>Expenses</w:t>
            </w:r>
          </w:p>
        </w:tc>
        <w:tc>
          <w:tcPr>
            <w:tcW w:w="2410" w:type="dxa"/>
            <w:tcBorders>
              <w:top w:val="single" w:sz="4" w:space="0" w:color="auto"/>
              <w:left w:val="single" w:sz="4" w:space="0" w:color="auto"/>
              <w:bottom w:val="single" w:sz="4" w:space="0" w:color="auto"/>
              <w:right w:val="single" w:sz="4" w:space="0" w:color="auto"/>
            </w:tcBorders>
          </w:tcPr>
          <w:p w14:paraId="60FD3068" w14:textId="53118EE6" w:rsidR="00A743D7" w:rsidRPr="00A743D7" w:rsidRDefault="00A743D7" w:rsidP="00A743D7">
            <w:r w:rsidRPr="00E26BF2">
              <w:t>Salaries &amp; Expenses</w:t>
            </w:r>
          </w:p>
        </w:tc>
        <w:tc>
          <w:tcPr>
            <w:tcW w:w="1560" w:type="dxa"/>
            <w:tcBorders>
              <w:top w:val="single" w:sz="4" w:space="0" w:color="auto"/>
              <w:left w:val="single" w:sz="4" w:space="0" w:color="auto"/>
              <w:bottom w:val="single" w:sz="4" w:space="0" w:color="auto"/>
              <w:right w:val="single" w:sz="4" w:space="0" w:color="auto"/>
            </w:tcBorders>
          </w:tcPr>
          <w:p w14:paraId="6C36F592" w14:textId="7972CFA4" w:rsidR="00A743D7" w:rsidRPr="00A743D7" w:rsidRDefault="00A743D7" w:rsidP="00A743D7">
            <w:pPr>
              <w:ind w:right="170"/>
              <w:jc w:val="right"/>
            </w:pPr>
            <w:r w:rsidRPr="003E5506">
              <w:t>£18.00</w:t>
            </w:r>
          </w:p>
        </w:tc>
      </w:tr>
      <w:tr w:rsidR="00A743D7" w:rsidRPr="00A743D7" w14:paraId="27E2643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793AB5C0" w14:textId="77777777" w:rsidR="00A743D7" w:rsidRPr="00A743D7" w:rsidRDefault="00A743D7" w:rsidP="00A743D7">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C5B7CFC" w14:textId="63A3FEFF" w:rsidR="00A743D7" w:rsidRPr="00A743D7" w:rsidRDefault="00A743D7" w:rsidP="00A743D7">
            <w:r w:rsidRPr="00E26BF2">
              <w:t>Adrian Chinery</w:t>
            </w:r>
          </w:p>
        </w:tc>
        <w:tc>
          <w:tcPr>
            <w:tcW w:w="3118" w:type="dxa"/>
            <w:tcBorders>
              <w:top w:val="single" w:sz="4" w:space="0" w:color="auto"/>
              <w:left w:val="single" w:sz="4" w:space="0" w:color="auto"/>
              <w:bottom w:val="single" w:sz="4" w:space="0" w:color="auto"/>
              <w:right w:val="single" w:sz="4" w:space="0" w:color="auto"/>
            </w:tcBorders>
          </w:tcPr>
          <w:p w14:paraId="3CD6C1AA" w14:textId="257A56A1" w:rsidR="00A743D7" w:rsidRPr="00A743D7" w:rsidRDefault="00A743D7" w:rsidP="00A743D7">
            <w:r w:rsidRPr="00E26BF2">
              <w:t>Grounds Maintenance</w:t>
            </w:r>
          </w:p>
        </w:tc>
        <w:tc>
          <w:tcPr>
            <w:tcW w:w="2410" w:type="dxa"/>
            <w:tcBorders>
              <w:top w:val="single" w:sz="4" w:space="0" w:color="auto"/>
              <w:left w:val="single" w:sz="4" w:space="0" w:color="auto"/>
              <w:bottom w:val="single" w:sz="4" w:space="0" w:color="auto"/>
              <w:right w:val="single" w:sz="4" w:space="0" w:color="auto"/>
            </w:tcBorders>
          </w:tcPr>
          <w:p w14:paraId="15D062BD" w14:textId="615A17BB" w:rsidR="00A743D7" w:rsidRPr="00A743D7" w:rsidRDefault="00A743D7" w:rsidP="00A743D7">
            <w:r w:rsidRPr="00E26BF2">
              <w:t>Salaries &amp; Expenses</w:t>
            </w:r>
          </w:p>
        </w:tc>
        <w:tc>
          <w:tcPr>
            <w:tcW w:w="1560" w:type="dxa"/>
            <w:tcBorders>
              <w:top w:val="single" w:sz="4" w:space="0" w:color="auto"/>
              <w:left w:val="single" w:sz="4" w:space="0" w:color="auto"/>
              <w:bottom w:val="single" w:sz="4" w:space="0" w:color="auto"/>
              <w:right w:val="single" w:sz="4" w:space="0" w:color="auto"/>
            </w:tcBorders>
          </w:tcPr>
          <w:p w14:paraId="7668A72D" w14:textId="4494D11F" w:rsidR="00A743D7" w:rsidRPr="00A743D7" w:rsidRDefault="00A743D7" w:rsidP="00A743D7">
            <w:pPr>
              <w:ind w:right="170"/>
              <w:jc w:val="right"/>
            </w:pPr>
            <w:r w:rsidRPr="003E5506">
              <w:t>£63.40</w:t>
            </w:r>
          </w:p>
        </w:tc>
      </w:tr>
      <w:tr w:rsidR="00A743D7" w:rsidRPr="00A743D7" w14:paraId="16319C0D"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332C0114" w14:textId="77777777" w:rsidR="00A743D7" w:rsidRPr="00A743D7" w:rsidRDefault="00A743D7" w:rsidP="00A743D7">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A322758" w14:textId="584D5871" w:rsidR="00A743D7" w:rsidRPr="00A743D7" w:rsidRDefault="00A743D7" w:rsidP="00A743D7">
            <w:r w:rsidRPr="00E26BF2">
              <w:t>Adrian Chinery</w:t>
            </w:r>
          </w:p>
        </w:tc>
        <w:tc>
          <w:tcPr>
            <w:tcW w:w="3118" w:type="dxa"/>
            <w:tcBorders>
              <w:top w:val="single" w:sz="4" w:space="0" w:color="auto"/>
              <w:left w:val="single" w:sz="4" w:space="0" w:color="auto"/>
              <w:bottom w:val="single" w:sz="4" w:space="0" w:color="auto"/>
              <w:right w:val="single" w:sz="4" w:space="0" w:color="auto"/>
            </w:tcBorders>
          </w:tcPr>
          <w:p w14:paraId="311C34F5" w14:textId="2A46DC64" w:rsidR="00A743D7" w:rsidRPr="00A743D7" w:rsidRDefault="00A743D7" w:rsidP="00A743D7">
            <w:r w:rsidRPr="00E26BF2">
              <w:t>Expenses</w:t>
            </w:r>
          </w:p>
        </w:tc>
        <w:tc>
          <w:tcPr>
            <w:tcW w:w="2410" w:type="dxa"/>
            <w:tcBorders>
              <w:top w:val="single" w:sz="4" w:space="0" w:color="auto"/>
              <w:left w:val="single" w:sz="4" w:space="0" w:color="auto"/>
              <w:bottom w:val="single" w:sz="4" w:space="0" w:color="auto"/>
              <w:right w:val="single" w:sz="4" w:space="0" w:color="auto"/>
            </w:tcBorders>
          </w:tcPr>
          <w:p w14:paraId="22287A9D" w14:textId="5AEAA96D" w:rsidR="00A743D7" w:rsidRPr="00A743D7" w:rsidRDefault="009A643C" w:rsidP="00A743D7">
            <w:r>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05F4AA30" w14:textId="1C27668F" w:rsidR="00A743D7" w:rsidRPr="00A743D7" w:rsidRDefault="00A743D7" w:rsidP="00A743D7">
            <w:pPr>
              <w:ind w:right="170"/>
              <w:jc w:val="right"/>
            </w:pPr>
            <w:r w:rsidRPr="003E5506">
              <w:t>£22.00</w:t>
            </w:r>
          </w:p>
        </w:tc>
      </w:tr>
      <w:tr w:rsidR="00A743D7" w:rsidRPr="00A743D7" w14:paraId="271B9EB4"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3C6370" w14:textId="77777777" w:rsidR="00A743D7" w:rsidRPr="00A743D7" w:rsidRDefault="00A743D7" w:rsidP="00A743D7">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FBF6275" w14:textId="38D821C3" w:rsidR="00A743D7" w:rsidRPr="00A743D7" w:rsidRDefault="00A743D7" w:rsidP="00A743D7">
            <w:r w:rsidRPr="00E26BF2">
              <w:t>Mid Suffolk District Council</w:t>
            </w:r>
          </w:p>
        </w:tc>
        <w:tc>
          <w:tcPr>
            <w:tcW w:w="3118" w:type="dxa"/>
            <w:tcBorders>
              <w:top w:val="single" w:sz="4" w:space="0" w:color="auto"/>
              <w:left w:val="single" w:sz="4" w:space="0" w:color="auto"/>
              <w:bottom w:val="single" w:sz="4" w:space="0" w:color="auto"/>
              <w:right w:val="single" w:sz="4" w:space="0" w:color="auto"/>
            </w:tcBorders>
          </w:tcPr>
          <w:p w14:paraId="3C30E0C5" w14:textId="56941A78" w:rsidR="00A743D7" w:rsidRPr="00A743D7" w:rsidRDefault="00A743D7" w:rsidP="00A743D7">
            <w:r w:rsidRPr="00E26BF2">
              <w:t>Bin Emptying</w:t>
            </w:r>
          </w:p>
        </w:tc>
        <w:tc>
          <w:tcPr>
            <w:tcW w:w="2410" w:type="dxa"/>
            <w:tcBorders>
              <w:top w:val="single" w:sz="4" w:space="0" w:color="auto"/>
              <w:left w:val="single" w:sz="4" w:space="0" w:color="auto"/>
              <w:bottom w:val="single" w:sz="4" w:space="0" w:color="auto"/>
              <w:right w:val="single" w:sz="4" w:space="0" w:color="auto"/>
            </w:tcBorders>
          </w:tcPr>
          <w:p w14:paraId="3A2BBD3C" w14:textId="0AC84543" w:rsidR="00A743D7" w:rsidRPr="00A743D7" w:rsidRDefault="00A743D7" w:rsidP="00A743D7">
            <w:r w:rsidRPr="00E26BF2">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3B076E34" w14:textId="2E963CB0" w:rsidR="00A743D7" w:rsidRPr="00A743D7" w:rsidRDefault="00A743D7" w:rsidP="00A743D7">
            <w:pPr>
              <w:ind w:right="170"/>
              <w:jc w:val="right"/>
            </w:pPr>
            <w:r w:rsidRPr="003E5506">
              <w:t>£150.00</w:t>
            </w:r>
          </w:p>
        </w:tc>
      </w:tr>
      <w:tr w:rsidR="00A743D7" w:rsidRPr="00A743D7" w14:paraId="4DAFDCB1"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9A422C0" w14:textId="77777777" w:rsidR="00A743D7" w:rsidRPr="00A743D7" w:rsidRDefault="00A743D7" w:rsidP="00A743D7">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8D604E7" w14:textId="4015E2BF" w:rsidR="00A743D7" w:rsidRPr="00A743D7" w:rsidRDefault="00A743D7" w:rsidP="00A743D7">
            <w:r w:rsidRPr="00E26BF2">
              <w:t>Command Pest Control</w:t>
            </w:r>
          </w:p>
        </w:tc>
        <w:tc>
          <w:tcPr>
            <w:tcW w:w="3118" w:type="dxa"/>
            <w:tcBorders>
              <w:top w:val="single" w:sz="4" w:space="0" w:color="auto"/>
              <w:left w:val="single" w:sz="4" w:space="0" w:color="auto"/>
              <w:bottom w:val="single" w:sz="4" w:space="0" w:color="auto"/>
              <w:right w:val="single" w:sz="4" w:space="0" w:color="auto"/>
            </w:tcBorders>
          </w:tcPr>
          <w:p w14:paraId="2586F400" w14:textId="22A89733" w:rsidR="00A743D7" w:rsidRPr="00A743D7" w:rsidRDefault="00A743D7" w:rsidP="00A743D7">
            <w:r w:rsidRPr="00E26BF2">
              <w:t>Mole Treatment</w:t>
            </w:r>
          </w:p>
        </w:tc>
        <w:tc>
          <w:tcPr>
            <w:tcW w:w="2410" w:type="dxa"/>
            <w:tcBorders>
              <w:top w:val="single" w:sz="4" w:space="0" w:color="auto"/>
              <w:left w:val="single" w:sz="4" w:space="0" w:color="auto"/>
              <w:bottom w:val="single" w:sz="4" w:space="0" w:color="auto"/>
              <w:right w:val="single" w:sz="4" w:space="0" w:color="auto"/>
            </w:tcBorders>
          </w:tcPr>
          <w:p w14:paraId="454B74EC" w14:textId="38BD42E3" w:rsidR="00A743D7" w:rsidRPr="00A743D7" w:rsidRDefault="00A743D7" w:rsidP="00A743D7">
            <w:r w:rsidRPr="00E26BF2">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7AD1622A" w14:textId="54A30361" w:rsidR="00A743D7" w:rsidRPr="00A743D7" w:rsidRDefault="00A743D7" w:rsidP="00A743D7">
            <w:pPr>
              <w:ind w:right="170"/>
              <w:jc w:val="right"/>
            </w:pPr>
            <w:r w:rsidRPr="003E5506">
              <w:t>£102.00</w:t>
            </w:r>
          </w:p>
        </w:tc>
      </w:tr>
      <w:tr w:rsidR="00E26882" w:rsidRPr="00A743D7" w14:paraId="44E92F61" w14:textId="77777777" w:rsidTr="0019204F">
        <w:trPr>
          <w:trHeight w:val="135"/>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3EBF1DDB" w14:textId="77777777" w:rsidR="00654457" w:rsidRPr="00A743D7" w:rsidRDefault="00654457" w:rsidP="00C8736F">
            <w:pPr>
              <w:ind w:left="42"/>
              <w:jc w:val="both"/>
              <w:rPr>
                <w:rFonts w:cs="Arial"/>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7777777" w:rsidR="00E26882" w:rsidRPr="00A743D7" w:rsidRDefault="00E26882" w:rsidP="00E26882">
            <w:pPr>
              <w:jc w:val="both"/>
              <w:rPr>
                <w:rFonts w:cs="Arial"/>
                <w:b/>
              </w:rPr>
            </w:pPr>
          </w:p>
          <w:p w14:paraId="564A4849" w14:textId="38EFE826" w:rsidR="00E26882" w:rsidRPr="00A743D7" w:rsidRDefault="00E26882" w:rsidP="00E26882">
            <w:pPr>
              <w:jc w:val="both"/>
              <w:rPr>
                <w:rFonts w:cs="Arial"/>
                <w:b/>
              </w:rPr>
            </w:pPr>
            <w:r w:rsidRPr="00A743D7">
              <w:rPr>
                <w:rFonts w:cs="Arial"/>
                <w:b/>
                <w:szCs w:val="22"/>
              </w:rPr>
              <w:t>C1</w:t>
            </w:r>
            <w:r w:rsidR="00F94DEF" w:rsidRPr="00A743D7">
              <w:rPr>
                <w:rFonts w:cs="Arial"/>
                <w:b/>
                <w:szCs w:val="22"/>
              </w:rPr>
              <w:t>4</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p w14:paraId="2FA80EFC" w14:textId="77777777" w:rsidR="00E26882" w:rsidRPr="00A743D7" w:rsidRDefault="00E26882" w:rsidP="00413E71">
            <w:pPr>
              <w:tabs>
                <w:tab w:val="left" w:pos="34"/>
              </w:tabs>
              <w:ind w:left="851" w:hanging="840"/>
              <w:outlineLvl w:val="0"/>
              <w:rPr>
                <w:rFonts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AF5CCA" w:rsidRPr="00A743D7" w14:paraId="4B97FCA2" w14:textId="77777777" w:rsidTr="00413E71">
              <w:trPr>
                <w:trHeight w:val="397"/>
              </w:trPr>
              <w:tc>
                <w:tcPr>
                  <w:tcW w:w="1797" w:type="dxa"/>
                  <w:shd w:val="clear" w:color="auto" w:fill="auto"/>
                  <w:vAlign w:val="center"/>
                </w:tcPr>
                <w:p w14:paraId="5D53AB24" w14:textId="77777777" w:rsidR="00AF5CCA" w:rsidRPr="00A743D7" w:rsidRDefault="00AF5CCA" w:rsidP="00AF5CCA">
                  <w:pPr>
                    <w:rPr>
                      <w:rFonts w:cs="Arial"/>
                      <w:bCs/>
                      <w:sz w:val="20"/>
                      <w:szCs w:val="20"/>
                    </w:rPr>
                  </w:pPr>
                  <w:bookmarkStart w:id="1" w:name="_Hlk511294508"/>
                  <w:r w:rsidRPr="00A743D7">
                    <w:rPr>
                      <w:rFonts w:cs="Arial"/>
                      <w:bCs/>
                      <w:sz w:val="20"/>
                      <w:szCs w:val="20"/>
                    </w:rPr>
                    <w:t xml:space="preserve">Reference </w:t>
                  </w:r>
                </w:p>
              </w:tc>
              <w:tc>
                <w:tcPr>
                  <w:tcW w:w="8885" w:type="dxa"/>
                  <w:shd w:val="clear" w:color="auto" w:fill="auto"/>
                  <w:vAlign w:val="center"/>
                </w:tcPr>
                <w:p w14:paraId="6DD97CDC" w14:textId="2AE7F7D3" w:rsidR="00AF5CCA" w:rsidRPr="00A743D7" w:rsidRDefault="00AF5CCA" w:rsidP="00AF5CCA">
                  <w:pPr>
                    <w:rPr>
                      <w:rFonts w:cs="Arial"/>
                      <w:sz w:val="20"/>
                      <w:szCs w:val="20"/>
                    </w:rPr>
                  </w:pPr>
                  <w:r w:rsidRPr="00A743D7">
                    <w:rPr>
                      <w:rFonts w:ascii="Calibri" w:hAnsi="Calibri" w:cs="Calibri"/>
                    </w:rPr>
                    <w:t>DC/18/01645</w:t>
                  </w:r>
                </w:p>
              </w:tc>
            </w:tr>
            <w:tr w:rsidR="00AF5CCA" w:rsidRPr="00A743D7" w14:paraId="1E3565D7" w14:textId="77777777" w:rsidTr="00413E71">
              <w:trPr>
                <w:trHeight w:val="397"/>
              </w:trPr>
              <w:tc>
                <w:tcPr>
                  <w:tcW w:w="1797" w:type="dxa"/>
                  <w:shd w:val="clear" w:color="auto" w:fill="auto"/>
                  <w:vAlign w:val="center"/>
                </w:tcPr>
                <w:p w14:paraId="20C39E4E" w14:textId="77777777" w:rsidR="00AF5CCA" w:rsidRPr="00A743D7" w:rsidRDefault="00AF5CCA" w:rsidP="00AF5CCA">
                  <w:pPr>
                    <w:rPr>
                      <w:rFonts w:cs="Arial"/>
                      <w:bCs/>
                      <w:sz w:val="20"/>
                      <w:szCs w:val="20"/>
                    </w:rPr>
                  </w:pPr>
                  <w:r w:rsidRPr="00A743D7">
                    <w:rPr>
                      <w:rFonts w:cs="Arial"/>
                      <w:bCs/>
                      <w:sz w:val="20"/>
                      <w:szCs w:val="20"/>
                    </w:rPr>
                    <w:t xml:space="preserve">Address </w:t>
                  </w:r>
                </w:p>
              </w:tc>
              <w:tc>
                <w:tcPr>
                  <w:tcW w:w="8885" w:type="dxa"/>
                  <w:shd w:val="clear" w:color="auto" w:fill="auto"/>
                  <w:vAlign w:val="center"/>
                </w:tcPr>
                <w:p w14:paraId="0B9CECCF" w14:textId="201B22B6" w:rsidR="00AF5CCA" w:rsidRPr="00A743D7" w:rsidRDefault="00AF5CCA" w:rsidP="00AF5CCA">
                  <w:pPr>
                    <w:rPr>
                      <w:rFonts w:cs="Arial"/>
                      <w:sz w:val="20"/>
                      <w:szCs w:val="20"/>
                    </w:rPr>
                  </w:pPr>
                  <w:r w:rsidRPr="00A743D7">
                    <w:rPr>
                      <w:rFonts w:ascii="Calibri" w:hAnsi="Calibri" w:cs="Calibri"/>
                    </w:rPr>
                    <w:t>Bentons, Wattisham Road, Bildeston, Ipswich Suffolk IP7 7JR</w:t>
                  </w:r>
                </w:p>
              </w:tc>
            </w:tr>
            <w:tr w:rsidR="00AF5CCA" w:rsidRPr="00A743D7" w14:paraId="69F0A2D5" w14:textId="77777777" w:rsidTr="00413E71">
              <w:trPr>
                <w:trHeight w:val="397"/>
              </w:trPr>
              <w:tc>
                <w:tcPr>
                  <w:tcW w:w="1797" w:type="dxa"/>
                  <w:shd w:val="clear" w:color="auto" w:fill="auto"/>
                  <w:vAlign w:val="center"/>
                </w:tcPr>
                <w:p w14:paraId="0190BC21" w14:textId="77777777" w:rsidR="00AF5CCA" w:rsidRPr="00A743D7" w:rsidRDefault="00AF5CCA" w:rsidP="00AF5CCA">
                  <w:pPr>
                    <w:rPr>
                      <w:rFonts w:cs="Arial"/>
                      <w:bCs/>
                      <w:sz w:val="20"/>
                      <w:szCs w:val="20"/>
                    </w:rPr>
                  </w:pPr>
                  <w:r w:rsidRPr="00A743D7">
                    <w:rPr>
                      <w:rFonts w:cs="Arial"/>
                      <w:bCs/>
                      <w:sz w:val="20"/>
                      <w:szCs w:val="20"/>
                    </w:rPr>
                    <w:t xml:space="preserve">Proposal </w:t>
                  </w:r>
                </w:p>
              </w:tc>
              <w:tc>
                <w:tcPr>
                  <w:tcW w:w="8885" w:type="dxa"/>
                  <w:shd w:val="clear" w:color="auto" w:fill="auto"/>
                  <w:vAlign w:val="center"/>
                </w:tcPr>
                <w:p w14:paraId="288DFB5B" w14:textId="4C0F576A" w:rsidR="00AF5CCA" w:rsidRPr="00A743D7" w:rsidRDefault="00AF5CCA" w:rsidP="00AF5CCA">
                  <w:pPr>
                    <w:tabs>
                      <w:tab w:val="left" w:pos="8680"/>
                    </w:tabs>
                    <w:autoSpaceDE w:val="0"/>
                    <w:autoSpaceDN w:val="0"/>
                    <w:adjustRightInd w:val="0"/>
                    <w:ind w:right="1403"/>
                    <w:rPr>
                      <w:rFonts w:cs="Arial"/>
                      <w:sz w:val="20"/>
                      <w:szCs w:val="20"/>
                    </w:rPr>
                  </w:pPr>
                  <w:r w:rsidRPr="00A743D7">
                    <w:rPr>
                      <w:rFonts w:ascii="Calibri" w:hAnsi="Calibri" w:cs="Calibri"/>
                    </w:rPr>
                    <w:t>Householder Application - Erection of courtyard extension and wall following demolition of existing</w:t>
                  </w:r>
                </w:p>
              </w:tc>
            </w:tr>
            <w:tr w:rsidR="00E26882" w:rsidRPr="00A743D7" w14:paraId="74E64CB5" w14:textId="77777777" w:rsidTr="00413E71">
              <w:trPr>
                <w:trHeight w:val="397"/>
              </w:trPr>
              <w:tc>
                <w:tcPr>
                  <w:tcW w:w="1797" w:type="dxa"/>
                  <w:shd w:val="clear" w:color="auto" w:fill="auto"/>
                  <w:vAlign w:val="center"/>
                </w:tcPr>
                <w:p w14:paraId="4FA3A360" w14:textId="77777777" w:rsidR="00E26882" w:rsidRPr="00A743D7" w:rsidRDefault="00E26882" w:rsidP="00413E71">
                  <w:pPr>
                    <w:rPr>
                      <w:rFonts w:cs="Arial"/>
                      <w:bCs/>
                      <w:sz w:val="20"/>
                      <w:szCs w:val="20"/>
                    </w:rPr>
                  </w:pPr>
                  <w:r w:rsidRPr="00A743D7">
                    <w:rPr>
                      <w:rFonts w:cs="Arial"/>
                      <w:bCs/>
                      <w:sz w:val="20"/>
                      <w:szCs w:val="20"/>
                    </w:rPr>
                    <w:t>Representation</w:t>
                  </w:r>
                </w:p>
              </w:tc>
              <w:tc>
                <w:tcPr>
                  <w:tcW w:w="8885" w:type="dxa"/>
                  <w:shd w:val="clear" w:color="auto" w:fill="auto"/>
                  <w:vAlign w:val="center"/>
                </w:tcPr>
                <w:p w14:paraId="53BF81E0" w14:textId="77777777" w:rsidR="00E26882" w:rsidRPr="00A743D7" w:rsidRDefault="00E26882" w:rsidP="00413E71">
                  <w:pPr>
                    <w:autoSpaceDE w:val="0"/>
                    <w:autoSpaceDN w:val="0"/>
                    <w:adjustRightInd w:val="0"/>
                    <w:ind w:right="1754"/>
                    <w:rPr>
                      <w:rFonts w:cs="Arial"/>
                      <w:sz w:val="20"/>
                      <w:szCs w:val="20"/>
                    </w:rPr>
                  </w:pPr>
                  <w:r w:rsidRPr="00A743D7">
                    <w:rPr>
                      <w:rFonts w:cs="Arial"/>
                      <w:sz w:val="20"/>
                      <w:szCs w:val="20"/>
                    </w:rPr>
                    <w:t>No objection</w:t>
                  </w:r>
                </w:p>
              </w:tc>
            </w:tr>
            <w:bookmarkEnd w:id="1"/>
          </w:tbl>
          <w:p w14:paraId="4219AFE5" w14:textId="77777777" w:rsidR="00E26882" w:rsidRPr="00A743D7" w:rsidRDefault="00E26882" w:rsidP="00413E71">
            <w:pPr>
              <w:tabs>
                <w:tab w:val="left" w:pos="34"/>
              </w:tabs>
              <w:ind w:left="851" w:hanging="840"/>
              <w:outlineLvl w:val="0"/>
              <w:rPr>
                <w:rFonts w:cs="Arial"/>
                <w:b/>
                <w:sz w:val="20"/>
                <w:szCs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AF5CCA" w:rsidRPr="00A743D7" w14:paraId="6C02B2AB" w14:textId="77777777" w:rsidTr="00413E71">
              <w:trPr>
                <w:trHeight w:val="397"/>
              </w:trPr>
              <w:tc>
                <w:tcPr>
                  <w:tcW w:w="1797" w:type="dxa"/>
                  <w:shd w:val="clear" w:color="auto" w:fill="auto"/>
                  <w:vAlign w:val="center"/>
                </w:tcPr>
                <w:p w14:paraId="6E7DACA5" w14:textId="77777777" w:rsidR="00AF5CCA" w:rsidRPr="00A743D7" w:rsidRDefault="00AF5CCA" w:rsidP="00AF5CCA">
                  <w:pPr>
                    <w:rPr>
                      <w:rFonts w:cs="Arial"/>
                      <w:bCs/>
                      <w:sz w:val="20"/>
                      <w:szCs w:val="20"/>
                    </w:rPr>
                  </w:pPr>
                  <w:r w:rsidRPr="00A743D7">
                    <w:rPr>
                      <w:rFonts w:cs="Arial"/>
                      <w:bCs/>
                      <w:sz w:val="20"/>
                      <w:szCs w:val="20"/>
                    </w:rPr>
                    <w:t xml:space="preserve">Reference </w:t>
                  </w:r>
                </w:p>
              </w:tc>
              <w:tc>
                <w:tcPr>
                  <w:tcW w:w="8885" w:type="dxa"/>
                  <w:shd w:val="clear" w:color="auto" w:fill="auto"/>
                  <w:vAlign w:val="center"/>
                </w:tcPr>
                <w:p w14:paraId="66552894" w14:textId="78257AC4" w:rsidR="00AF5CCA" w:rsidRPr="00A743D7" w:rsidRDefault="00AF5CCA" w:rsidP="00AF5CCA">
                  <w:pPr>
                    <w:rPr>
                      <w:rFonts w:cs="Arial"/>
                      <w:sz w:val="20"/>
                      <w:szCs w:val="20"/>
                    </w:rPr>
                  </w:pPr>
                  <w:r w:rsidRPr="00A743D7">
                    <w:rPr>
                      <w:rFonts w:ascii="Calibri" w:hAnsi="Calibri" w:cs="Calibri"/>
                    </w:rPr>
                    <w:t>DC/18/01539</w:t>
                  </w:r>
                </w:p>
              </w:tc>
            </w:tr>
            <w:tr w:rsidR="00AF5CCA" w:rsidRPr="00A743D7" w14:paraId="1AB48044" w14:textId="77777777" w:rsidTr="00413E71">
              <w:trPr>
                <w:trHeight w:val="397"/>
              </w:trPr>
              <w:tc>
                <w:tcPr>
                  <w:tcW w:w="1797" w:type="dxa"/>
                  <w:shd w:val="clear" w:color="auto" w:fill="auto"/>
                  <w:vAlign w:val="center"/>
                </w:tcPr>
                <w:p w14:paraId="3E8D4275" w14:textId="77777777" w:rsidR="00AF5CCA" w:rsidRPr="00A743D7" w:rsidRDefault="00AF5CCA" w:rsidP="00AF5CCA">
                  <w:pPr>
                    <w:rPr>
                      <w:rFonts w:cs="Arial"/>
                      <w:bCs/>
                      <w:sz w:val="20"/>
                      <w:szCs w:val="20"/>
                    </w:rPr>
                  </w:pPr>
                  <w:r w:rsidRPr="00A743D7">
                    <w:rPr>
                      <w:rFonts w:cs="Arial"/>
                      <w:bCs/>
                      <w:sz w:val="20"/>
                      <w:szCs w:val="20"/>
                    </w:rPr>
                    <w:t xml:space="preserve">Address </w:t>
                  </w:r>
                </w:p>
              </w:tc>
              <w:tc>
                <w:tcPr>
                  <w:tcW w:w="8885" w:type="dxa"/>
                  <w:shd w:val="clear" w:color="auto" w:fill="auto"/>
                  <w:vAlign w:val="center"/>
                </w:tcPr>
                <w:p w14:paraId="4C3B518E" w14:textId="50E3A38B" w:rsidR="00AF5CCA" w:rsidRPr="00A743D7" w:rsidRDefault="00AF5CCA" w:rsidP="00AF5CCA">
                  <w:pPr>
                    <w:rPr>
                      <w:rFonts w:cs="Arial"/>
                      <w:sz w:val="20"/>
                      <w:szCs w:val="20"/>
                    </w:rPr>
                  </w:pPr>
                  <w:r w:rsidRPr="00A743D7">
                    <w:rPr>
                      <w:rFonts w:ascii="Calibri" w:hAnsi="Calibri" w:cs="Calibri"/>
                    </w:rPr>
                    <w:t>Friars Cottage 3 Duke Street Bildeston Ipswich Suffolk IP7 7EW</w:t>
                  </w:r>
                </w:p>
              </w:tc>
            </w:tr>
            <w:tr w:rsidR="00AF5CCA" w:rsidRPr="00A743D7" w14:paraId="7B78F567" w14:textId="77777777" w:rsidTr="00413E71">
              <w:trPr>
                <w:trHeight w:val="397"/>
              </w:trPr>
              <w:tc>
                <w:tcPr>
                  <w:tcW w:w="1797" w:type="dxa"/>
                  <w:shd w:val="clear" w:color="auto" w:fill="auto"/>
                  <w:vAlign w:val="center"/>
                </w:tcPr>
                <w:p w14:paraId="19A975B7" w14:textId="77777777" w:rsidR="00AF5CCA" w:rsidRPr="00A743D7" w:rsidRDefault="00AF5CCA" w:rsidP="00AF5CCA">
                  <w:pPr>
                    <w:rPr>
                      <w:rFonts w:cs="Arial"/>
                      <w:bCs/>
                      <w:sz w:val="20"/>
                      <w:szCs w:val="20"/>
                    </w:rPr>
                  </w:pPr>
                  <w:r w:rsidRPr="00A743D7">
                    <w:rPr>
                      <w:rFonts w:cs="Arial"/>
                      <w:bCs/>
                      <w:sz w:val="20"/>
                      <w:szCs w:val="20"/>
                    </w:rPr>
                    <w:t xml:space="preserve">Proposal </w:t>
                  </w:r>
                </w:p>
              </w:tc>
              <w:tc>
                <w:tcPr>
                  <w:tcW w:w="8885" w:type="dxa"/>
                  <w:shd w:val="clear" w:color="auto" w:fill="auto"/>
                  <w:vAlign w:val="center"/>
                </w:tcPr>
                <w:p w14:paraId="1515AC20" w14:textId="4805EC87" w:rsidR="00AF5CCA" w:rsidRPr="00A743D7" w:rsidRDefault="00AF5CCA" w:rsidP="00AF5CCA">
                  <w:pPr>
                    <w:tabs>
                      <w:tab w:val="left" w:pos="8680"/>
                    </w:tabs>
                    <w:autoSpaceDE w:val="0"/>
                    <w:autoSpaceDN w:val="0"/>
                    <w:adjustRightInd w:val="0"/>
                    <w:ind w:right="1545"/>
                    <w:rPr>
                      <w:rFonts w:cs="Arial"/>
                      <w:sz w:val="20"/>
                      <w:szCs w:val="20"/>
                    </w:rPr>
                  </w:pPr>
                  <w:r w:rsidRPr="00A743D7">
                    <w:rPr>
                      <w:rFonts w:ascii="Calibri" w:hAnsi="Calibri" w:cs="Calibri"/>
                    </w:rPr>
                    <w:t>Trees in a Conservation Area Notification - Reduce the crown height by 2-2.5m and prune the lateral spread to shape; Crown clean by removing deadwood and rubbing/crossing branches on 1 no. Apple tree (T1)</w:t>
                  </w:r>
                </w:p>
              </w:tc>
            </w:tr>
            <w:tr w:rsidR="0027573A" w:rsidRPr="00A743D7" w14:paraId="77826370" w14:textId="77777777" w:rsidTr="00413E71">
              <w:trPr>
                <w:trHeight w:val="397"/>
              </w:trPr>
              <w:tc>
                <w:tcPr>
                  <w:tcW w:w="1797" w:type="dxa"/>
                  <w:shd w:val="clear" w:color="auto" w:fill="auto"/>
                  <w:vAlign w:val="center"/>
                </w:tcPr>
                <w:p w14:paraId="6A6B6FF2" w14:textId="77777777" w:rsidR="0027573A" w:rsidRPr="00A743D7" w:rsidRDefault="0027573A" w:rsidP="00413E71">
                  <w:pPr>
                    <w:rPr>
                      <w:rFonts w:cs="Arial"/>
                      <w:bCs/>
                      <w:sz w:val="20"/>
                      <w:szCs w:val="20"/>
                    </w:rPr>
                  </w:pPr>
                  <w:r w:rsidRPr="00A743D7">
                    <w:rPr>
                      <w:rFonts w:cs="Arial"/>
                      <w:bCs/>
                      <w:sz w:val="20"/>
                      <w:szCs w:val="20"/>
                    </w:rPr>
                    <w:t>Representation</w:t>
                  </w:r>
                </w:p>
              </w:tc>
              <w:tc>
                <w:tcPr>
                  <w:tcW w:w="8885" w:type="dxa"/>
                  <w:shd w:val="clear" w:color="auto" w:fill="auto"/>
                  <w:vAlign w:val="center"/>
                </w:tcPr>
                <w:p w14:paraId="36B276C0" w14:textId="77777777" w:rsidR="0027573A" w:rsidRPr="00A743D7" w:rsidRDefault="0027573A" w:rsidP="00413E71">
                  <w:pPr>
                    <w:autoSpaceDE w:val="0"/>
                    <w:autoSpaceDN w:val="0"/>
                    <w:adjustRightInd w:val="0"/>
                    <w:ind w:right="1754"/>
                    <w:rPr>
                      <w:rFonts w:cs="Arial"/>
                      <w:sz w:val="20"/>
                      <w:szCs w:val="20"/>
                    </w:rPr>
                  </w:pPr>
                  <w:r w:rsidRPr="00A743D7">
                    <w:rPr>
                      <w:rFonts w:cs="Arial"/>
                      <w:sz w:val="20"/>
                      <w:szCs w:val="20"/>
                    </w:rPr>
                    <w:t>No objection</w:t>
                  </w:r>
                </w:p>
              </w:tc>
            </w:tr>
          </w:tbl>
          <w:p w14:paraId="602DA8A9" w14:textId="77777777" w:rsidR="0027573A" w:rsidRPr="00A743D7" w:rsidRDefault="0027573A" w:rsidP="00413E71">
            <w:pPr>
              <w:tabs>
                <w:tab w:val="left" w:pos="34"/>
              </w:tabs>
              <w:ind w:left="851" w:hanging="840"/>
              <w:outlineLvl w:val="0"/>
              <w:rPr>
                <w:rFonts w:cs="Arial"/>
                <w:b/>
                <w:sz w:val="20"/>
                <w:szCs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27573A" w:rsidRPr="00A743D7" w14:paraId="3DC56616" w14:textId="77777777" w:rsidTr="00413E71">
              <w:trPr>
                <w:trHeight w:val="397"/>
              </w:trPr>
              <w:tc>
                <w:tcPr>
                  <w:tcW w:w="1797" w:type="dxa"/>
                  <w:shd w:val="clear" w:color="auto" w:fill="auto"/>
                  <w:vAlign w:val="center"/>
                </w:tcPr>
                <w:p w14:paraId="52AC47AA" w14:textId="77777777" w:rsidR="0027573A" w:rsidRPr="00A743D7" w:rsidRDefault="0027573A" w:rsidP="00413E71">
                  <w:pPr>
                    <w:rPr>
                      <w:rFonts w:cs="Arial"/>
                      <w:bCs/>
                      <w:sz w:val="20"/>
                      <w:szCs w:val="20"/>
                    </w:rPr>
                  </w:pPr>
                  <w:r w:rsidRPr="00A743D7">
                    <w:rPr>
                      <w:rFonts w:cs="Arial"/>
                      <w:bCs/>
                      <w:sz w:val="20"/>
                      <w:szCs w:val="20"/>
                    </w:rPr>
                    <w:t xml:space="preserve">Reference </w:t>
                  </w:r>
                </w:p>
              </w:tc>
              <w:tc>
                <w:tcPr>
                  <w:tcW w:w="8885" w:type="dxa"/>
                  <w:shd w:val="clear" w:color="auto" w:fill="auto"/>
                  <w:vAlign w:val="center"/>
                </w:tcPr>
                <w:p w14:paraId="364630A8" w14:textId="406E674F" w:rsidR="0027573A" w:rsidRPr="00A743D7" w:rsidRDefault="00AF5CCA" w:rsidP="00413E71">
                  <w:pPr>
                    <w:rPr>
                      <w:rFonts w:cs="Arial"/>
                      <w:sz w:val="20"/>
                      <w:szCs w:val="20"/>
                    </w:rPr>
                  </w:pPr>
                  <w:r w:rsidRPr="00A743D7">
                    <w:rPr>
                      <w:rFonts w:cs="Arial"/>
                      <w:color w:val="000000"/>
                      <w:sz w:val="18"/>
                      <w:szCs w:val="18"/>
                      <w:shd w:val="clear" w:color="auto" w:fill="FFFFFF"/>
                    </w:rPr>
                    <w:t>DC/17/04982</w:t>
                  </w:r>
                </w:p>
              </w:tc>
            </w:tr>
            <w:tr w:rsidR="0027573A" w:rsidRPr="00A743D7" w14:paraId="5AED9889" w14:textId="77777777" w:rsidTr="00413E71">
              <w:trPr>
                <w:trHeight w:val="397"/>
              </w:trPr>
              <w:tc>
                <w:tcPr>
                  <w:tcW w:w="1797" w:type="dxa"/>
                  <w:shd w:val="clear" w:color="auto" w:fill="auto"/>
                  <w:vAlign w:val="center"/>
                </w:tcPr>
                <w:p w14:paraId="58EA37A7" w14:textId="77777777" w:rsidR="0027573A" w:rsidRPr="00A743D7" w:rsidRDefault="0027573A" w:rsidP="00413E71">
                  <w:pPr>
                    <w:rPr>
                      <w:rFonts w:cs="Arial"/>
                      <w:bCs/>
                      <w:sz w:val="20"/>
                      <w:szCs w:val="20"/>
                    </w:rPr>
                  </w:pPr>
                  <w:r w:rsidRPr="00A743D7">
                    <w:rPr>
                      <w:rFonts w:cs="Arial"/>
                      <w:bCs/>
                      <w:sz w:val="20"/>
                      <w:szCs w:val="20"/>
                    </w:rPr>
                    <w:t xml:space="preserve">Address </w:t>
                  </w:r>
                </w:p>
              </w:tc>
              <w:tc>
                <w:tcPr>
                  <w:tcW w:w="8885" w:type="dxa"/>
                  <w:shd w:val="clear" w:color="auto" w:fill="auto"/>
                  <w:vAlign w:val="center"/>
                </w:tcPr>
                <w:p w14:paraId="2C65DD75" w14:textId="2E7A0789" w:rsidR="0027573A" w:rsidRPr="00A743D7" w:rsidRDefault="00AF5CCA" w:rsidP="00413E71">
                  <w:pPr>
                    <w:rPr>
                      <w:rFonts w:cs="Arial"/>
                      <w:sz w:val="20"/>
                      <w:szCs w:val="20"/>
                    </w:rPr>
                  </w:pPr>
                  <w:r w:rsidRPr="00A743D7">
                    <w:rPr>
                      <w:rFonts w:cs="Arial"/>
                      <w:color w:val="000000"/>
                      <w:sz w:val="18"/>
                      <w:szCs w:val="18"/>
                      <w:shd w:val="clear" w:color="auto" w:fill="FFFFFF"/>
                    </w:rPr>
                    <w:t>68 Brooksfield Bildeston Ipswich Suffolk IP7 7EJ</w:t>
                  </w:r>
                </w:p>
              </w:tc>
            </w:tr>
            <w:tr w:rsidR="0027573A" w:rsidRPr="00A743D7" w14:paraId="6863B16C" w14:textId="77777777" w:rsidTr="00413E71">
              <w:trPr>
                <w:trHeight w:val="397"/>
              </w:trPr>
              <w:tc>
                <w:tcPr>
                  <w:tcW w:w="1797" w:type="dxa"/>
                  <w:shd w:val="clear" w:color="auto" w:fill="auto"/>
                  <w:vAlign w:val="center"/>
                </w:tcPr>
                <w:p w14:paraId="6801A119" w14:textId="77777777" w:rsidR="0027573A" w:rsidRPr="00A743D7" w:rsidRDefault="0027573A" w:rsidP="00413E71">
                  <w:pPr>
                    <w:rPr>
                      <w:rFonts w:cs="Arial"/>
                      <w:bCs/>
                      <w:sz w:val="20"/>
                      <w:szCs w:val="20"/>
                    </w:rPr>
                  </w:pPr>
                  <w:r w:rsidRPr="00A743D7">
                    <w:rPr>
                      <w:rFonts w:cs="Arial"/>
                      <w:bCs/>
                      <w:sz w:val="20"/>
                      <w:szCs w:val="20"/>
                    </w:rPr>
                    <w:t xml:space="preserve">Proposal </w:t>
                  </w:r>
                </w:p>
              </w:tc>
              <w:tc>
                <w:tcPr>
                  <w:tcW w:w="8885" w:type="dxa"/>
                  <w:shd w:val="clear" w:color="auto" w:fill="auto"/>
                  <w:vAlign w:val="center"/>
                </w:tcPr>
                <w:p w14:paraId="218E3A6A" w14:textId="4DCDD9C9" w:rsidR="0027573A" w:rsidRPr="00A743D7" w:rsidRDefault="00AF5CCA" w:rsidP="00413E71">
                  <w:pPr>
                    <w:tabs>
                      <w:tab w:val="left" w:pos="8680"/>
                    </w:tabs>
                    <w:autoSpaceDE w:val="0"/>
                    <w:autoSpaceDN w:val="0"/>
                    <w:adjustRightInd w:val="0"/>
                    <w:ind w:right="260"/>
                    <w:rPr>
                      <w:rFonts w:cs="Arial"/>
                      <w:sz w:val="20"/>
                      <w:szCs w:val="20"/>
                    </w:rPr>
                  </w:pPr>
                  <w:r w:rsidRPr="00A743D7">
                    <w:rPr>
                      <w:rFonts w:cs="Arial"/>
                      <w:color w:val="000000"/>
                      <w:sz w:val="18"/>
                      <w:szCs w:val="18"/>
                      <w:shd w:val="clear" w:color="auto" w:fill="FFFFFF"/>
                    </w:rPr>
                    <w:t>Householder Application - Installation of Grant domestic Oil Boiler and Flue to eve height to remove the products of combustion.</w:t>
                  </w:r>
                </w:p>
              </w:tc>
            </w:tr>
            <w:tr w:rsidR="0027573A" w:rsidRPr="00A743D7" w14:paraId="1F9FDD13" w14:textId="77777777" w:rsidTr="00413E71">
              <w:trPr>
                <w:trHeight w:val="397"/>
              </w:trPr>
              <w:tc>
                <w:tcPr>
                  <w:tcW w:w="1797" w:type="dxa"/>
                  <w:shd w:val="clear" w:color="auto" w:fill="auto"/>
                  <w:vAlign w:val="center"/>
                </w:tcPr>
                <w:p w14:paraId="539A6FEC" w14:textId="77777777" w:rsidR="0027573A" w:rsidRPr="00A743D7" w:rsidRDefault="0027573A" w:rsidP="00413E71">
                  <w:pPr>
                    <w:rPr>
                      <w:rFonts w:cs="Arial"/>
                      <w:bCs/>
                      <w:sz w:val="20"/>
                      <w:szCs w:val="20"/>
                    </w:rPr>
                  </w:pPr>
                  <w:r w:rsidRPr="00A743D7">
                    <w:rPr>
                      <w:rFonts w:cs="Arial"/>
                      <w:bCs/>
                      <w:sz w:val="20"/>
                      <w:szCs w:val="20"/>
                    </w:rPr>
                    <w:t>Representation</w:t>
                  </w:r>
                </w:p>
              </w:tc>
              <w:tc>
                <w:tcPr>
                  <w:tcW w:w="8885" w:type="dxa"/>
                  <w:shd w:val="clear" w:color="auto" w:fill="auto"/>
                  <w:vAlign w:val="center"/>
                </w:tcPr>
                <w:p w14:paraId="66C49BF4" w14:textId="3B65968D" w:rsidR="0027573A" w:rsidRPr="00A743D7" w:rsidRDefault="0027573A" w:rsidP="00413E71">
                  <w:pPr>
                    <w:autoSpaceDE w:val="0"/>
                    <w:autoSpaceDN w:val="0"/>
                    <w:adjustRightInd w:val="0"/>
                    <w:ind w:right="1754"/>
                    <w:rPr>
                      <w:rFonts w:cs="Arial"/>
                      <w:sz w:val="20"/>
                      <w:szCs w:val="20"/>
                    </w:rPr>
                  </w:pPr>
                  <w:r w:rsidRPr="00A743D7">
                    <w:rPr>
                      <w:rFonts w:cs="Arial"/>
                      <w:sz w:val="20"/>
                      <w:szCs w:val="20"/>
                    </w:rPr>
                    <w:t>No objection</w:t>
                  </w:r>
                  <w:r w:rsidR="00AF5CCA" w:rsidRPr="00A743D7">
                    <w:rPr>
                      <w:rFonts w:cs="Arial"/>
                      <w:sz w:val="20"/>
                      <w:szCs w:val="20"/>
                    </w:rPr>
                    <w:t>, subject to no objections/representations being submitted by neighbours</w:t>
                  </w:r>
                </w:p>
              </w:tc>
            </w:tr>
          </w:tbl>
          <w:p w14:paraId="52F0D7ED" w14:textId="77777777" w:rsidR="0027573A" w:rsidRPr="00A743D7" w:rsidRDefault="0027573A" w:rsidP="00413E71">
            <w:pPr>
              <w:tabs>
                <w:tab w:val="left" w:pos="34"/>
              </w:tabs>
              <w:ind w:left="851" w:hanging="840"/>
              <w:outlineLvl w:val="0"/>
              <w:rPr>
                <w:rFonts w:cs="Arial"/>
                <w:b/>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002DC352" w14:textId="77777777" w:rsidR="00E26882" w:rsidRPr="00A743D7" w:rsidRDefault="00E26882" w:rsidP="00413E71">
            <w:pPr>
              <w:rPr>
                <w:rFonts w:cs="Arial"/>
                <w:b/>
                <w:bCs/>
                <w:u w:val="single"/>
              </w:rPr>
            </w:pPr>
          </w:p>
          <w:tbl>
            <w:tblPr>
              <w:tblW w:w="1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gridCol w:w="8885"/>
            </w:tblGrid>
            <w:tr w:rsidR="003604C7" w:rsidRPr="00A743D7" w14:paraId="37CE16E7" w14:textId="77777777" w:rsidTr="004B690B">
              <w:trPr>
                <w:trHeight w:val="397"/>
              </w:trPr>
              <w:tc>
                <w:tcPr>
                  <w:tcW w:w="1797" w:type="dxa"/>
                  <w:shd w:val="clear" w:color="auto" w:fill="auto"/>
                  <w:vAlign w:val="center"/>
                </w:tcPr>
                <w:p w14:paraId="76AAD576" w14:textId="77777777" w:rsidR="003604C7" w:rsidRPr="00A743D7" w:rsidRDefault="003604C7" w:rsidP="003604C7">
                  <w:pPr>
                    <w:rPr>
                      <w:rFonts w:cs="Arial"/>
                      <w:bCs/>
                      <w:sz w:val="20"/>
                      <w:szCs w:val="20"/>
                    </w:rPr>
                  </w:pPr>
                  <w:r w:rsidRPr="00A743D7">
                    <w:rPr>
                      <w:rFonts w:cs="Arial"/>
                      <w:bCs/>
                      <w:sz w:val="20"/>
                      <w:szCs w:val="20"/>
                    </w:rPr>
                    <w:t xml:space="preserve">Reference </w:t>
                  </w:r>
                </w:p>
              </w:tc>
              <w:tc>
                <w:tcPr>
                  <w:tcW w:w="8885" w:type="dxa"/>
                  <w:vAlign w:val="center"/>
                </w:tcPr>
                <w:p w14:paraId="6ACA8AD9" w14:textId="2EA4A6F0" w:rsidR="003604C7" w:rsidRPr="00A743D7" w:rsidRDefault="003604C7" w:rsidP="003604C7">
                  <w:pPr>
                    <w:rPr>
                      <w:rFonts w:cs="Arial"/>
                      <w:sz w:val="20"/>
                      <w:szCs w:val="20"/>
                    </w:rPr>
                  </w:pPr>
                  <w:r w:rsidRPr="00A743D7">
                    <w:rPr>
                      <w:rFonts w:ascii="Calibri" w:hAnsi="Calibri" w:cs="ArialMT"/>
                    </w:rPr>
                    <w:t>B/15/01628</w:t>
                  </w:r>
                </w:p>
              </w:tc>
              <w:tc>
                <w:tcPr>
                  <w:tcW w:w="8885" w:type="dxa"/>
                  <w:shd w:val="clear" w:color="auto" w:fill="auto"/>
                  <w:vAlign w:val="center"/>
                </w:tcPr>
                <w:p w14:paraId="12CC044F" w14:textId="21CA5924" w:rsidR="003604C7" w:rsidRPr="00A743D7" w:rsidRDefault="003604C7" w:rsidP="003604C7">
                  <w:pPr>
                    <w:rPr>
                      <w:rFonts w:cs="Arial"/>
                      <w:sz w:val="20"/>
                      <w:szCs w:val="20"/>
                    </w:rPr>
                  </w:pPr>
                </w:p>
              </w:tc>
            </w:tr>
            <w:tr w:rsidR="003604C7" w:rsidRPr="00A743D7" w14:paraId="373CBD78" w14:textId="77777777" w:rsidTr="004B690B">
              <w:trPr>
                <w:trHeight w:val="397"/>
              </w:trPr>
              <w:tc>
                <w:tcPr>
                  <w:tcW w:w="1797" w:type="dxa"/>
                  <w:shd w:val="clear" w:color="auto" w:fill="auto"/>
                  <w:vAlign w:val="center"/>
                </w:tcPr>
                <w:p w14:paraId="78516B57" w14:textId="77777777" w:rsidR="003604C7" w:rsidRPr="00A743D7" w:rsidRDefault="003604C7" w:rsidP="003604C7">
                  <w:pPr>
                    <w:rPr>
                      <w:rFonts w:cs="Arial"/>
                      <w:bCs/>
                      <w:sz w:val="20"/>
                      <w:szCs w:val="20"/>
                    </w:rPr>
                  </w:pPr>
                  <w:r w:rsidRPr="00A743D7">
                    <w:rPr>
                      <w:rFonts w:cs="Arial"/>
                      <w:bCs/>
                      <w:sz w:val="20"/>
                      <w:szCs w:val="20"/>
                    </w:rPr>
                    <w:t xml:space="preserve">Address </w:t>
                  </w:r>
                </w:p>
              </w:tc>
              <w:tc>
                <w:tcPr>
                  <w:tcW w:w="8885" w:type="dxa"/>
                  <w:vAlign w:val="center"/>
                </w:tcPr>
                <w:p w14:paraId="122422B2" w14:textId="7DA51CDA" w:rsidR="003604C7" w:rsidRPr="00A743D7" w:rsidRDefault="003604C7" w:rsidP="003604C7">
                  <w:pPr>
                    <w:rPr>
                      <w:rFonts w:cs="Arial"/>
                      <w:sz w:val="20"/>
                      <w:szCs w:val="20"/>
                    </w:rPr>
                  </w:pPr>
                  <w:r w:rsidRPr="00A743D7">
                    <w:rPr>
                      <w:rFonts w:ascii="Calibri" w:hAnsi="Calibri" w:cs="ArialMT"/>
                    </w:rPr>
                    <w:t>Bildeston Baptist Church, Duke Street, Bildeston, Ipswich Suffolk IP7 7EW</w:t>
                  </w:r>
                </w:p>
              </w:tc>
              <w:tc>
                <w:tcPr>
                  <w:tcW w:w="8885" w:type="dxa"/>
                  <w:shd w:val="clear" w:color="auto" w:fill="auto"/>
                  <w:vAlign w:val="center"/>
                </w:tcPr>
                <w:p w14:paraId="668FD71F" w14:textId="773D9FB0" w:rsidR="003604C7" w:rsidRPr="00A743D7" w:rsidRDefault="003604C7" w:rsidP="003604C7">
                  <w:pPr>
                    <w:rPr>
                      <w:rFonts w:cs="Arial"/>
                      <w:sz w:val="20"/>
                      <w:szCs w:val="20"/>
                    </w:rPr>
                  </w:pPr>
                </w:p>
              </w:tc>
            </w:tr>
            <w:tr w:rsidR="003604C7" w:rsidRPr="00A743D7" w14:paraId="12E26DD1" w14:textId="77777777" w:rsidTr="004B690B">
              <w:trPr>
                <w:trHeight w:val="397"/>
              </w:trPr>
              <w:tc>
                <w:tcPr>
                  <w:tcW w:w="1797" w:type="dxa"/>
                  <w:shd w:val="clear" w:color="auto" w:fill="auto"/>
                  <w:vAlign w:val="center"/>
                </w:tcPr>
                <w:p w14:paraId="303D6C14" w14:textId="77777777" w:rsidR="003604C7" w:rsidRPr="00A743D7" w:rsidRDefault="003604C7" w:rsidP="003604C7">
                  <w:pPr>
                    <w:rPr>
                      <w:rFonts w:cs="Arial"/>
                      <w:bCs/>
                      <w:sz w:val="20"/>
                      <w:szCs w:val="20"/>
                    </w:rPr>
                  </w:pPr>
                  <w:r w:rsidRPr="00A743D7">
                    <w:rPr>
                      <w:rFonts w:cs="Arial"/>
                      <w:bCs/>
                      <w:sz w:val="20"/>
                      <w:szCs w:val="20"/>
                    </w:rPr>
                    <w:t xml:space="preserve">Proposal </w:t>
                  </w:r>
                </w:p>
              </w:tc>
              <w:tc>
                <w:tcPr>
                  <w:tcW w:w="8885" w:type="dxa"/>
                  <w:vAlign w:val="center"/>
                </w:tcPr>
                <w:p w14:paraId="4250C4F7" w14:textId="77777777" w:rsidR="003604C7" w:rsidRPr="00A743D7" w:rsidRDefault="003604C7" w:rsidP="003604C7">
                  <w:pPr>
                    <w:autoSpaceDE w:val="0"/>
                    <w:autoSpaceDN w:val="0"/>
                    <w:adjustRightInd w:val="0"/>
                    <w:rPr>
                      <w:rFonts w:ascii="Calibri" w:hAnsi="Calibri" w:cs="ArialMT"/>
                    </w:rPr>
                  </w:pPr>
                  <w:r w:rsidRPr="00A743D7">
                    <w:rPr>
                      <w:rFonts w:ascii="Calibri" w:hAnsi="Calibri" w:cs="ArialMT"/>
                    </w:rPr>
                    <w:t>Discharge of Conditions for Application B/15/01628- Condition 3 (Fenestration) (Resubmission</w:t>
                  </w:r>
                </w:p>
                <w:p w14:paraId="185E1CAB" w14:textId="2FA1159E" w:rsidR="003604C7" w:rsidRPr="00A743D7" w:rsidRDefault="003604C7" w:rsidP="003604C7">
                  <w:pPr>
                    <w:tabs>
                      <w:tab w:val="left" w:pos="8680"/>
                    </w:tabs>
                    <w:autoSpaceDE w:val="0"/>
                    <w:autoSpaceDN w:val="0"/>
                    <w:adjustRightInd w:val="0"/>
                    <w:ind w:right="1828"/>
                    <w:rPr>
                      <w:rFonts w:cs="Arial"/>
                      <w:sz w:val="20"/>
                      <w:szCs w:val="20"/>
                    </w:rPr>
                  </w:pPr>
                  <w:r w:rsidRPr="00A743D7">
                    <w:rPr>
                      <w:rFonts w:ascii="Calibri" w:hAnsi="Calibri" w:cs="ArialMT"/>
                    </w:rPr>
                    <w:t>of DC/17/05052)</w:t>
                  </w:r>
                </w:p>
              </w:tc>
              <w:tc>
                <w:tcPr>
                  <w:tcW w:w="8885" w:type="dxa"/>
                  <w:shd w:val="clear" w:color="auto" w:fill="auto"/>
                  <w:vAlign w:val="center"/>
                </w:tcPr>
                <w:p w14:paraId="3F67F9AE" w14:textId="0F53AE9B" w:rsidR="003604C7" w:rsidRPr="00A743D7" w:rsidRDefault="003604C7" w:rsidP="003604C7">
                  <w:pPr>
                    <w:tabs>
                      <w:tab w:val="left" w:pos="8680"/>
                    </w:tabs>
                    <w:autoSpaceDE w:val="0"/>
                    <w:autoSpaceDN w:val="0"/>
                    <w:adjustRightInd w:val="0"/>
                    <w:ind w:right="1828"/>
                    <w:rPr>
                      <w:rFonts w:cs="Arial"/>
                      <w:sz w:val="20"/>
                      <w:szCs w:val="20"/>
                    </w:rPr>
                  </w:pPr>
                </w:p>
              </w:tc>
            </w:tr>
            <w:tr w:rsidR="003604C7" w:rsidRPr="00A743D7" w14:paraId="03B77DB1" w14:textId="77777777" w:rsidTr="004B690B">
              <w:trPr>
                <w:trHeight w:val="397"/>
              </w:trPr>
              <w:tc>
                <w:tcPr>
                  <w:tcW w:w="1797" w:type="dxa"/>
                  <w:shd w:val="clear" w:color="auto" w:fill="auto"/>
                  <w:vAlign w:val="center"/>
                </w:tcPr>
                <w:p w14:paraId="139BAA18" w14:textId="77777777" w:rsidR="003604C7" w:rsidRPr="00A743D7" w:rsidRDefault="003604C7" w:rsidP="003604C7">
                  <w:pPr>
                    <w:rPr>
                      <w:rFonts w:cs="Arial"/>
                      <w:bCs/>
                      <w:sz w:val="20"/>
                      <w:szCs w:val="20"/>
                    </w:rPr>
                  </w:pPr>
                  <w:r w:rsidRPr="00A743D7">
                    <w:rPr>
                      <w:rFonts w:cs="Arial"/>
                      <w:bCs/>
                      <w:sz w:val="20"/>
                      <w:szCs w:val="20"/>
                    </w:rPr>
                    <w:t>Decision</w:t>
                  </w:r>
                </w:p>
              </w:tc>
              <w:tc>
                <w:tcPr>
                  <w:tcW w:w="8885" w:type="dxa"/>
                  <w:vAlign w:val="center"/>
                </w:tcPr>
                <w:p w14:paraId="2BFFBF14" w14:textId="5D2C4361" w:rsidR="003604C7" w:rsidRPr="00A743D7" w:rsidRDefault="003604C7" w:rsidP="003604C7">
                  <w:pPr>
                    <w:autoSpaceDE w:val="0"/>
                    <w:autoSpaceDN w:val="0"/>
                    <w:adjustRightInd w:val="0"/>
                    <w:ind w:right="1754"/>
                    <w:rPr>
                      <w:rFonts w:cs="Arial"/>
                      <w:sz w:val="20"/>
                      <w:szCs w:val="20"/>
                    </w:rPr>
                  </w:pPr>
                  <w:r w:rsidRPr="00A743D7">
                    <w:rPr>
                      <w:rFonts w:ascii="Calibri" w:hAnsi="Calibri" w:cs="ArialMT"/>
                    </w:rPr>
                    <w:t>Refusal of permission to amend condition</w:t>
                  </w:r>
                </w:p>
              </w:tc>
              <w:tc>
                <w:tcPr>
                  <w:tcW w:w="8885" w:type="dxa"/>
                  <w:shd w:val="clear" w:color="auto" w:fill="auto"/>
                  <w:vAlign w:val="center"/>
                </w:tcPr>
                <w:p w14:paraId="55D912EA" w14:textId="6D7E93FA" w:rsidR="003604C7" w:rsidRPr="00A743D7" w:rsidRDefault="003604C7" w:rsidP="003604C7">
                  <w:pPr>
                    <w:autoSpaceDE w:val="0"/>
                    <w:autoSpaceDN w:val="0"/>
                    <w:adjustRightInd w:val="0"/>
                    <w:ind w:right="1754"/>
                    <w:rPr>
                      <w:rFonts w:cs="Arial"/>
                      <w:sz w:val="20"/>
                      <w:szCs w:val="20"/>
                    </w:rPr>
                  </w:pPr>
                  <w:r w:rsidRPr="00A743D7">
                    <w:rPr>
                      <w:rFonts w:cs="Arial"/>
                      <w:sz w:val="20"/>
                      <w:szCs w:val="20"/>
                    </w:rPr>
                    <w:t>Granted</w:t>
                  </w:r>
                </w:p>
              </w:tc>
            </w:tr>
          </w:tbl>
          <w:p w14:paraId="6D3D82A3" w14:textId="77777777" w:rsidR="00E26882" w:rsidRPr="00A743D7" w:rsidRDefault="00E26882" w:rsidP="00413E71">
            <w:pPr>
              <w:rPr>
                <w:rFonts w:cs="Arial"/>
                <w:b/>
                <w:bCs/>
                <w:u w:val="single"/>
              </w:rPr>
            </w:pPr>
          </w:p>
        </w:tc>
      </w:tr>
      <w:tr w:rsidR="004E7560"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7777777" w:rsidR="004E7560" w:rsidRPr="00A743D7" w:rsidRDefault="004E7560" w:rsidP="00E26882">
            <w:pPr>
              <w:jc w:val="both"/>
              <w:rPr>
                <w:rFonts w:cs="Arial"/>
                <w:b/>
              </w:rPr>
            </w:pPr>
          </w:p>
          <w:p w14:paraId="5DCBFF73" w14:textId="55B7A2CD" w:rsidR="004E7560" w:rsidRPr="00A743D7" w:rsidRDefault="004E7560" w:rsidP="004E7560">
            <w:pPr>
              <w:jc w:val="both"/>
              <w:rPr>
                <w:rFonts w:cs="Arial"/>
                <w:b/>
              </w:rPr>
            </w:pPr>
            <w:r w:rsidRPr="00A743D7">
              <w:rPr>
                <w:rFonts w:cs="Arial"/>
                <w:b/>
                <w:szCs w:val="22"/>
              </w:rPr>
              <w:t>C15/1</w:t>
            </w:r>
            <w:r w:rsidR="00C00CCF" w:rsidRPr="00A743D7">
              <w:rPr>
                <w:rFonts w:cs="Arial"/>
                <w:b/>
                <w:szCs w:val="22"/>
              </w:rPr>
              <w:t>8</w:t>
            </w:r>
            <w:r w:rsidRPr="00A743D7">
              <w:rPr>
                <w:rFonts w:cs="Arial"/>
                <w:b/>
                <w:szCs w:val="22"/>
              </w:rPr>
              <w:t>/1</w:t>
            </w:r>
            <w:r w:rsidR="00C00CCF" w:rsidRPr="00A743D7">
              <w:rPr>
                <w:rFonts w:cs="Arial"/>
                <w:b/>
                <w:szCs w:val="22"/>
              </w:rPr>
              <w:t>9</w:t>
            </w:r>
          </w:p>
        </w:tc>
        <w:tc>
          <w:tcPr>
            <w:tcW w:w="8995" w:type="dxa"/>
            <w:gridSpan w:val="4"/>
            <w:tcBorders>
              <w:top w:val="single" w:sz="4" w:space="0" w:color="auto"/>
              <w:left w:val="single" w:sz="4" w:space="0" w:color="auto"/>
              <w:right w:val="single" w:sz="4" w:space="0" w:color="auto"/>
            </w:tcBorders>
          </w:tcPr>
          <w:p w14:paraId="7613C3A1" w14:textId="77777777" w:rsidR="004E7560" w:rsidRPr="00A743D7" w:rsidRDefault="004E7560" w:rsidP="00E26882">
            <w:pPr>
              <w:tabs>
                <w:tab w:val="left" w:pos="851"/>
              </w:tabs>
              <w:jc w:val="both"/>
              <w:outlineLvl w:val="0"/>
              <w:rPr>
                <w:rFonts w:cs="Arial"/>
                <w:b/>
                <w:u w:val="single"/>
              </w:rPr>
            </w:pPr>
          </w:p>
          <w:p w14:paraId="6F44E40F" w14:textId="77777777" w:rsidR="00142BE4" w:rsidRPr="00A743D7" w:rsidRDefault="004E7560" w:rsidP="005A1C08">
            <w:pPr>
              <w:tabs>
                <w:tab w:val="left" w:pos="851"/>
              </w:tabs>
              <w:jc w:val="both"/>
              <w:outlineLvl w:val="0"/>
              <w:rPr>
                <w:rFonts w:cs="Arial"/>
                <w:b/>
              </w:rPr>
            </w:pPr>
            <w:r w:rsidRPr="00A743D7">
              <w:rPr>
                <w:rFonts w:cs="Arial"/>
                <w:b/>
                <w:u w:val="single"/>
              </w:rPr>
              <w:t>PUBLIC SESSION</w:t>
            </w:r>
            <w:r w:rsidR="005A1C08" w:rsidRPr="00A743D7">
              <w:rPr>
                <w:rFonts w:cs="Arial"/>
                <w:b/>
              </w:rPr>
              <w:t xml:space="preserve">   </w:t>
            </w:r>
          </w:p>
          <w:p w14:paraId="40EDF4EE" w14:textId="77777777" w:rsidR="00142BE4" w:rsidRPr="00A743D7" w:rsidRDefault="00142BE4" w:rsidP="005A1C08">
            <w:pPr>
              <w:tabs>
                <w:tab w:val="left" w:pos="851"/>
              </w:tabs>
              <w:jc w:val="both"/>
              <w:outlineLvl w:val="0"/>
              <w:rPr>
                <w:rFonts w:cs="Arial"/>
                <w:b/>
              </w:rPr>
            </w:pPr>
          </w:p>
          <w:p w14:paraId="651A8EB1" w14:textId="54549595" w:rsidR="00142BE4" w:rsidRPr="00A743D7" w:rsidRDefault="004E7560" w:rsidP="00580068">
            <w:pPr>
              <w:tabs>
                <w:tab w:val="left" w:pos="851"/>
              </w:tabs>
              <w:jc w:val="both"/>
              <w:outlineLvl w:val="0"/>
              <w:rPr>
                <w:rFonts w:cs="Arial"/>
              </w:rPr>
            </w:pPr>
            <w:r w:rsidRPr="00A743D7">
              <w:rPr>
                <w:rFonts w:cs="Arial"/>
              </w:rPr>
              <w:t>There were no matters raised.</w:t>
            </w:r>
          </w:p>
        </w:tc>
      </w:tr>
      <w:tr w:rsidR="00E26882" w14:paraId="294E1E6C" w14:textId="77777777" w:rsidTr="0012136A">
        <w:trPr>
          <w:trHeight w:val="3236"/>
        </w:trPr>
        <w:tc>
          <w:tcPr>
            <w:tcW w:w="1354" w:type="dxa"/>
            <w:tcBorders>
              <w:top w:val="single" w:sz="4" w:space="0" w:color="auto"/>
              <w:left w:val="single" w:sz="4" w:space="0" w:color="auto"/>
              <w:right w:val="single" w:sz="4" w:space="0" w:color="auto"/>
            </w:tcBorders>
          </w:tcPr>
          <w:p w14:paraId="42ADEDF4" w14:textId="77777777" w:rsidR="00E26882" w:rsidRPr="00A743D7" w:rsidRDefault="00E26882" w:rsidP="00E26882">
            <w:pPr>
              <w:jc w:val="both"/>
              <w:rPr>
                <w:rFonts w:cs="Arial"/>
                <w:b/>
              </w:rPr>
            </w:pPr>
          </w:p>
          <w:p w14:paraId="258E7A57" w14:textId="73F47A32" w:rsidR="00E26882" w:rsidRPr="00A743D7" w:rsidRDefault="00E26882" w:rsidP="00E26882">
            <w:pPr>
              <w:jc w:val="both"/>
              <w:rPr>
                <w:rFonts w:cs="Arial"/>
                <w:b/>
              </w:rPr>
            </w:pPr>
            <w:r w:rsidRPr="00A743D7">
              <w:rPr>
                <w:rFonts w:cs="Arial"/>
                <w:b/>
                <w:szCs w:val="22"/>
              </w:rPr>
              <w:t>C1</w:t>
            </w:r>
            <w:r w:rsidR="004E7560" w:rsidRPr="00A743D7">
              <w:rPr>
                <w:rFonts w:cs="Arial"/>
                <w:b/>
                <w:szCs w:val="22"/>
              </w:rPr>
              <w:t>6</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65F82722" w14:textId="77777777" w:rsidR="00E26882" w:rsidRPr="00A743D7" w:rsidRDefault="00E26882" w:rsidP="00E26882">
            <w:pPr>
              <w:jc w:val="both"/>
              <w:rPr>
                <w:rFonts w:cs="Arial"/>
                <w:b/>
              </w:rPr>
            </w:pPr>
          </w:p>
          <w:p w14:paraId="7C0220C9"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right w:val="single" w:sz="4" w:space="0" w:color="auto"/>
            </w:tcBorders>
          </w:tcPr>
          <w:p w14:paraId="78B0AC43" w14:textId="77777777" w:rsidR="00E26882" w:rsidRPr="00A743D7" w:rsidRDefault="00E26882" w:rsidP="00E26882">
            <w:pPr>
              <w:tabs>
                <w:tab w:val="left" w:pos="851"/>
              </w:tabs>
              <w:jc w:val="both"/>
              <w:outlineLvl w:val="0"/>
              <w:rPr>
                <w:rFonts w:cs="Arial"/>
                <w:b/>
                <w:u w:val="single"/>
              </w:rPr>
            </w:pPr>
          </w:p>
          <w:p w14:paraId="2CCD8040" w14:textId="77777777" w:rsidR="00E26882" w:rsidRPr="00A743D7" w:rsidRDefault="00E26882" w:rsidP="00E26882">
            <w:pPr>
              <w:tabs>
                <w:tab w:val="left" w:pos="851"/>
              </w:tabs>
              <w:jc w:val="both"/>
              <w:outlineLvl w:val="0"/>
              <w:rPr>
                <w:rFonts w:cs="Arial"/>
                <w:b/>
                <w:u w:val="single"/>
              </w:rPr>
            </w:pPr>
            <w:r w:rsidRPr="00A743D7">
              <w:rPr>
                <w:rFonts w:cs="Arial"/>
                <w:b/>
                <w:szCs w:val="22"/>
                <w:u w:val="single"/>
              </w:rPr>
              <w:t>MATTERS TO BE BROUGHT TO THE ATTENTION OF THE COUNCIL</w:t>
            </w:r>
          </w:p>
          <w:p w14:paraId="62BDDF1B" w14:textId="77777777" w:rsidR="00E26882" w:rsidRPr="00A743D7" w:rsidRDefault="00E26882" w:rsidP="00E26882">
            <w:pPr>
              <w:tabs>
                <w:tab w:val="left" w:pos="851"/>
              </w:tabs>
              <w:jc w:val="both"/>
              <w:outlineLvl w:val="0"/>
              <w:rPr>
                <w:rFonts w:cs="Arial"/>
                <w:b/>
                <w:u w:val="single"/>
              </w:rPr>
            </w:pPr>
          </w:p>
          <w:p w14:paraId="5AA6B862" w14:textId="6B79C45F" w:rsidR="009B5CF2" w:rsidRPr="00A743D7" w:rsidRDefault="00E26882" w:rsidP="00C8736F">
            <w:pPr>
              <w:tabs>
                <w:tab w:val="left" w:pos="851"/>
              </w:tabs>
              <w:jc w:val="both"/>
              <w:outlineLvl w:val="0"/>
              <w:rPr>
                <w:rFonts w:cs="Arial"/>
                <w:bCs/>
                <w:szCs w:val="22"/>
              </w:rPr>
            </w:pPr>
            <w:r w:rsidRPr="00A743D7">
              <w:rPr>
                <w:rFonts w:cs="Arial"/>
                <w:bCs/>
                <w:szCs w:val="22"/>
              </w:rPr>
              <w:t xml:space="preserve">Councillor </w:t>
            </w:r>
            <w:r w:rsidR="00075C35" w:rsidRPr="00A743D7">
              <w:rPr>
                <w:rFonts w:cs="Arial"/>
                <w:bCs/>
                <w:szCs w:val="22"/>
              </w:rPr>
              <w:t xml:space="preserve">Hubbard </w:t>
            </w:r>
            <w:r w:rsidR="00C8736F" w:rsidRPr="00A743D7">
              <w:rPr>
                <w:rFonts w:cs="Arial"/>
                <w:bCs/>
                <w:szCs w:val="22"/>
              </w:rPr>
              <w:t>had received reports of fires being lit at Coronation Playground</w:t>
            </w:r>
            <w:r w:rsidR="00DB6830" w:rsidRPr="00A743D7">
              <w:rPr>
                <w:rFonts w:cs="Arial"/>
                <w:bCs/>
                <w:szCs w:val="22"/>
              </w:rPr>
              <w:t>. The</w:t>
            </w:r>
            <w:r w:rsidR="00580068">
              <w:rPr>
                <w:rFonts w:cs="Arial"/>
                <w:bCs/>
                <w:szCs w:val="22"/>
              </w:rPr>
              <w:t xml:space="preserve"> consensus was that the</w:t>
            </w:r>
            <w:r w:rsidR="00DB6830" w:rsidRPr="00A743D7">
              <w:rPr>
                <w:rFonts w:cs="Arial"/>
                <w:bCs/>
                <w:szCs w:val="22"/>
              </w:rPr>
              <w:t xml:space="preserve"> matter </w:t>
            </w:r>
            <w:r w:rsidR="00580068">
              <w:rPr>
                <w:rFonts w:cs="Arial"/>
                <w:bCs/>
                <w:szCs w:val="22"/>
              </w:rPr>
              <w:t>sh</w:t>
            </w:r>
            <w:r w:rsidR="00DB6830" w:rsidRPr="00A743D7">
              <w:rPr>
                <w:rFonts w:cs="Arial"/>
                <w:bCs/>
                <w:szCs w:val="22"/>
              </w:rPr>
              <w:t xml:space="preserve">ould be </w:t>
            </w:r>
            <w:r w:rsidR="00580068">
              <w:rPr>
                <w:rFonts w:cs="Arial"/>
                <w:bCs/>
                <w:szCs w:val="22"/>
              </w:rPr>
              <w:t xml:space="preserve">investigated and </w:t>
            </w:r>
            <w:r w:rsidR="00DB6830" w:rsidRPr="00A743D7">
              <w:rPr>
                <w:rFonts w:cs="Arial"/>
                <w:bCs/>
                <w:szCs w:val="22"/>
              </w:rPr>
              <w:t>kept under review. A report of bins overflowing on the site would be passed to the Parish Council’s Maintenance Operative to review and take appropriate action.</w:t>
            </w:r>
          </w:p>
          <w:p w14:paraId="57CEF289" w14:textId="393B459D" w:rsidR="00DB6830" w:rsidRPr="00A743D7" w:rsidRDefault="00DB6830" w:rsidP="00C8736F">
            <w:pPr>
              <w:tabs>
                <w:tab w:val="left" w:pos="851"/>
              </w:tabs>
              <w:jc w:val="both"/>
              <w:outlineLvl w:val="0"/>
              <w:rPr>
                <w:rFonts w:cs="Arial"/>
                <w:bCs/>
              </w:rPr>
            </w:pPr>
          </w:p>
          <w:p w14:paraId="31EA7BB1" w14:textId="2C1C1029" w:rsidR="00DB6830" w:rsidRPr="00A743D7" w:rsidRDefault="00DB6830" w:rsidP="00C8736F">
            <w:pPr>
              <w:tabs>
                <w:tab w:val="left" w:pos="851"/>
              </w:tabs>
              <w:jc w:val="both"/>
              <w:outlineLvl w:val="0"/>
              <w:rPr>
                <w:rFonts w:cs="Arial"/>
                <w:bCs/>
              </w:rPr>
            </w:pPr>
            <w:r w:rsidRPr="00A743D7">
              <w:rPr>
                <w:rFonts w:cs="Arial"/>
                <w:bCs/>
              </w:rPr>
              <w:t xml:space="preserve">A request had been received from one local parishioner </w:t>
            </w:r>
            <w:r w:rsidR="00580068">
              <w:rPr>
                <w:rFonts w:cs="Arial"/>
                <w:bCs/>
              </w:rPr>
              <w:t>that</w:t>
            </w:r>
            <w:r w:rsidRPr="00A743D7">
              <w:rPr>
                <w:rFonts w:cs="Arial"/>
                <w:bCs/>
              </w:rPr>
              <w:t xml:space="preserve"> a “Children Playing Sign”</w:t>
            </w:r>
            <w:r w:rsidR="00580068">
              <w:rPr>
                <w:rFonts w:cs="Arial"/>
                <w:bCs/>
              </w:rPr>
              <w:t xml:space="preserve"> should</w:t>
            </w:r>
            <w:r w:rsidRPr="00A743D7">
              <w:rPr>
                <w:rFonts w:cs="Arial"/>
                <w:bCs/>
              </w:rPr>
              <w:t xml:space="preserve"> be erected at the entrance of Rotheram Road. The matter would be reported to the County Council for their views.</w:t>
            </w:r>
          </w:p>
          <w:p w14:paraId="48FC7AEA" w14:textId="77777777" w:rsidR="00142BE4" w:rsidRPr="00A743D7" w:rsidRDefault="00142BE4" w:rsidP="00E26882">
            <w:pPr>
              <w:tabs>
                <w:tab w:val="left" w:pos="709"/>
              </w:tabs>
              <w:ind w:left="1134" w:firstLine="4095"/>
              <w:jc w:val="both"/>
              <w:outlineLvl w:val="0"/>
              <w:rPr>
                <w:rFonts w:cs="Arial"/>
              </w:rPr>
            </w:pPr>
          </w:p>
          <w:p w14:paraId="190451C1" w14:textId="538126BA" w:rsidR="00E26882" w:rsidRPr="00A743D7" w:rsidRDefault="00E26882" w:rsidP="00E26882">
            <w:pPr>
              <w:tabs>
                <w:tab w:val="left" w:pos="709"/>
              </w:tabs>
              <w:ind w:left="1134" w:firstLine="4095"/>
              <w:jc w:val="both"/>
              <w:outlineLvl w:val="0"/>
              <w:rPr>
                <w:rFonts w:cs="Arial"/>
              </w:rPr>
            </w:pPr>
            <w:r w:rsidRPr="00A743D7">
              <w:rPr>
                <w:rFonts w:cs="Arial"/>
                <w:szCs w:val="22"/>
              </w:rPr>
              <w:t xml:space="preserve">The meeting closed at </w:t>
            </w:r>
            <w:r w:rsidR="00C8736F" w:rsidRPr="00A743D7">
              <w:rPr>
                <w:rFonts w:cs="Arial"/>
                <w:szCs w:val="22"/>
              </w:rPr>
              <w:t>8.58</w:t>
            </w:r>
            <w:r w:rsidRPr="00A743D7">
              <w:rPr>
                <w:rFonts w:cs="Arial"/>
                <w:szCs w:val="22"/>
              </w:rPr>
              <w:t>pm.</w:t>
            </w:r>
          </w:p>
          <w:p w14:paraId="55C11E6C" w14:textId="77777777" w:rsidR="00E26882" w:rsidRPr="00A743D7" w:rsidRDefault="00E26882" w:rsidP="00E26882">
            <w:pPr>
              <w:tabs>
                <w:tab w:val="left" w:pos="709"/>
              </w:tabs>
              <w:ind w:left="1134" w:firstLine="4095"/>
              <w:jc w:val="both"/>
              <w:outlineLvl w:val="0"/>
              <w:rPr>
                <w:rFonts w:cs="Arial"/>
              </w:rPr>
            </w:pPr>
          </w:p>
          <w:p w14:paraId="6CB8EFBF" w14:textId="77777777" w:rsidR="00142BE4" w:rsidRPr="00A743D7" w:rsidRDefault="00142BE4" w:rsidP="00E26882">
            <w:pPr>
              <w:tabs>
                <w:tab w:val="left" w:pos="709"/>
              </w:tabs>
              <w:ind w:left="1134" w:firstLine="4095"/>
              <w:jc w:val="both"/>
              <w:outlineLvl w:val="0"/>
              <w:rPr>
                <w:rFonts w:cs="Arial"/>
              </w:rPr>
            </w:pPr>
          </w:p>
          <w:p w14:paraId="0DD25C6A" w14:textId="77777777" w:rsidR="00A22DF6" w:rsidRDefault="00E26882" w:rsidP="005A1C08">
            <w:pPr>
              <w:outlineLvl w:val="0"/>
              <w:rPr>
                <w:rFonts w:cs="Arial"/>
                <w:b/>
              </w:rPr>
            </w:pPr>
            <w:r w:rsidRPr="00A743D7">
              <w:rPr>
                <w:rFonts w:cs="Arial"/>
                <w:b/>
                <w:szCs w:val="22"/>
              </w:rPr>
              <w:t>Chairman ………………………………………</w:t>
            </w:r>
            <w:r w:rsidR="005A1C08" w:rsidRPr="00A743D7">
              <w:rPr>
                <w:rFonts w:cs="Arial"/>
                <w:b/>
                <w:szCs w:val="22"/>
              </w:rPr>
              <w:t xml:space="preserve">    Date …………………………………………</w:t>
            </w:r>
          </w:p>
          <w:p w14:paraId="5A3002E2" w14:textId="77777777" w:rsidR="00142BE4" w:rsidRDefault="00142BE4" w:rsidP="005A1C08">
            <w:pPr>
              <w:outlineLvl w:val="0"/>
              <w:rPr>
                <w:rFonts w:cs="Arial"/>
                <w:b/>
              </w:rPr>
            </w:pPr>
          </w:p>
          <w:p w14:paraId="7EEB70AA" w14:textId="77777777" w:rsidR="00142BE4" w:rsidRPr="00FD3F03" w:rsidRDefault="00142BE4" w:rsidP="005A1C08">
            <w:pPr>
              <w:outlineLvl w:val="0"/>
              <w:rPr>
                <w:rFonts w:cs="Arial"/>
                <w:bCs/>
              </w:rPr>
            </w:pPr>
          </w:p>
        </w:tc>
      </w:tr>
    </w:tbl>
    <w:p w14:paraId="34F1E808" w14:textId="77777777"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46948"/>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1"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2"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7"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780CC3"/>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0"/>
  </w:num>
  <w:num w:numId="6">
    <w:abstractNumId w:val="28"/>
  </w:num>
  <w:num w:numId="7">
    <w:abstractNumId w:val="27"/>
  </w:num>
  <w:num w:numId="8">
    <w:abstractNumId w:val="21"/>
  </w:num>
  <w:num w:numId="9">
    <w:abstractNumId w:val="0"/>
  </w:num>
  <w:num w:numId="10">
    <w:abstractNumId w:val="32"/>
  </w:num>
  <w:num w:numId="11">
    <w:abstractNumId w:val="13"/>
  </w:num>
  <w:num w:numId="12">
    <w:abstractNumId w:val="3"/>
  </w:num>
  <w:num w:numId="13">
    <w:abstractNumId w:val="30"/>
  </w:num>
  <w:num w:numId="14">
    <w:abstractNumId w:val="5"/>
  </w:num>
  <w:num w:numId="15">
    <w:abstractNumId w:val="14"/>
  </w:num>
  <w:num w:numId="16">
    <w:abstractNumId w:val="16"/>
  </w:num>
  <w:num w:numId="17">
    <w:abstractNumId w:val="26"/>
  </w:num>
  <w:num w:numId="18">
    <w:abstractNumId w:val="1"/>
  </w:num>
  <w:num w:numId="19">
    <w:abstractNumId w:val="17"/>
  </w:num>
  <w:num w:numId="20">
    <w:abstractNumId w:val="7"/>
  </w:num>
  <w:num w:numId="21">
    <w:abstractNumId w:val="31"/>
  </w:num>
  <w:num w:numId="22">
    <w:abstractNumId w:val="4"/>
  </w:num>
  <w:num w:numId="23">
    <w:abstractNumId w:val="18"/>
  </w:num>
  <w:num w:numId="24">
    <w:abstractNumId w:val="29"/>
  </w:num>
  <w:num w:numId="25">
    <w:abstractNumId w:val="25"/>
  </w:num>
  <w:num w:numId="26">
    <w:abstractNumId w:val="12"/>
  </w:num>
  <w:num w:numId="27">
    <w:abstractNumId w:val="9"/>
  </w:num>
  <w:num w:numId="28">
    <w:abstractNumId w:val="6"/>
  </w:num>
  <w:num w:numId="29">
    <w:abstractNumId w:val="11"/>
  </w:num>
  <w:num w:numId="30">
    <w:abstractNumId w:val="22"/>
  </w:num>
  <w:num w:numId="31">
    <w:abstractNumId w:val="15"/>
  </w:num>
  <w:num w:numId="32">
    <w:abstractNumId w:val="8"/>
  </w:num>
  <w:num w:numId="33">
    <w:abstractNumId w:val="2"/>
  </w:num>
  <w:num w:numId="34">
    <w:abstractNumId w:val="2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1AA3"/>
    <w:rsid w:val="000052FA"/>
    <w:rsid w:val="00030288"/>
    <w:rsid w:val="00032DE0"/>
    <w:rsid w:val="00036216"/>
    <w:rsid w:val="000375F1"/>
    <w:rsid w:val="000406A9"/>
    <w:rsid w:val="000505CC"/>
    <w:rsid w:val="00051E05"/>
    <w:rsid w:val="000529DE"/>
    <w:rsid w:val="000651E3"/>
    <w:rsid w:val="000678C3"/>
    <w:rsid w:val="00070D56"/>
    <w:rsid w:val="00074A5E"/>
    <w:rsid w:val="00075C35"/>
    <w:rsid w:val="00083DDB"/>
    <w:rsid w:val="00085D15"/>
    <w:rsid w:val="0008779B"/>
    <w:rsid w:val="00092A10"/>
    <w:rsid w:val="000A7C98"/>
    <w:rsid w:val="000B5A05"/>
    <w:rsid w:val="000D134E"/>
    <w:rsid w:val="000D5EC2"/>
    <w:rsid w:val="000F2F4E"/>
    <w:rsid w:val="00107A2F"/>
    <w:rsid w:val="00115E6F"/>
    <w:rsid w:val="0012136A"/>
    <w:rsid w:val="00126578"/>
    <w:rsid w:val="001268B6"/>
    <w:rsid w:val="001305EC"/>
    <w:rsid w:val="0013630D"/>
    <w:rsid w:val="00136E3C"/>
    <w:rsid w:val="0014186D"/>
    <w:rsid w:val="00142BE4"/>
    <w:rsid w:val="00144003"/>
    <w:rsid w:val="00155855"/>
    <w:rsid w:val="00163F06"/>
    <w:rsid w:val="00166FB5"/>
    <w:rsid w:val="0016750F"/>
    <w:rsid w:val="0017038A"/>
    <w:rsid w:val="00176B37"/>
    <w:rsid w:val="00183068"/>
    <w:rsid w:val="00186810"/>
    <w:rsid w:val="0019204F"/>
    <w:rsid w:val="001A322F"/>
    <w:rsid w:val="001A63EC"/>
    <w:rsid w:val="001B2883"/>
    <w:rsid w:val="001B3320"/>
    <w:rsid w:val="001B7385"/>
    <w:rsid w:val="001D4666"/>
    <w:rsid w:val="001D5583"/>
    <w:rsid w:val="001D6F6D"/>
    <w:rsid w:val="00202E54"/>
    <w:rsid w:val="00206D19"/>
    <w:rsid w:val="002077C2"/>
    <w:rsid w:val="002078E0"/>
    <w:rsid w:val="002103DD"/>
    <w:rsid w:val="00221601"/>
    <w:rsid w:val="002235B6"/>
    <w:rsid w:val="00226F7C"/>
    <w:rsid w:val="00232C79"/>
    <w:rsid w:val="0023551C"/>
    <w:rsid w:val="00255E10"/>
    <w:rsid w:val="00271510"/>
    <w:rsid w:val="002718EF"/>
    <w:rsid w:val="0027573A"/>
    <w:rsid w:val="00281EFE"/>
    <w:rsid w:val="00285202"/>
    <w:rsid w:val="00285FB8"/>
    <w:rsid w:val="0028636D"/>
    <w:rsid w:val="00293291"/>
    <w:rsid w:val="00296002"/>
    <w:rsid w:val="002A23ED"/>
    <w:rsid w:val="002A5D15"/>
    <w:rsid w:val="002B7C63"/>
    <w:rsid w:val="002D7A76"/>
    <w:rsid w:val="002E068D"/>
    <w:rsid w:val="002E351A"/>
    <w:rsid w:val="002E4D7D"/>
    <w:rsid w:val="002F0534"/>
    <w:rsid w:val="0030178C"/>
    <w:rsid w:val="00303194"/>
    <w:rsid w:val="00304F32"/>
    <w:rsid w:val="00306E3F"/>
    <w:rsid w:val="003077B7"/>
    <w:rsid w:val="003108BC"/>
    <w:rsid w:val="00313817"/>
    <w:rsid w:val="0031580B"/>
    <w:rsid w:val="00315B32"/>
    <w:rsid w:val="00317B53"/>
    <w:rsid w:val="0033281D"/>
    <w:rsid w:val="00335D28"/>
    <w:rsid w:val="00344008"/>
    <w:rsid w:val="003446AA"/>
    <w:rsid w:val="00345356"/>
    <w:rsid w:val="00347F7B"/>
    <w:rsid w:val="00357485"/>
    <w:rsid w:val="003604C7"/>
    <w:rsid w:val="00367298"/>
    <w:rsid w:val="00381351"/>
    <w:rsid w:val="0038150C"/>
    <w:rsid w:val="003846B1"/>
    <w:rsid w:val="00385355"/>
    <w:rsid w:val="003928D1"/>
    <w:rsid w:val="00393DD5"/>
    <w:rsid w:val="003A1768"/>
    <w:rsid w:val="003A728B"/>
    <w:rsid w:val="003C5527"/>
    <w:rsid w:val="003D040F"/>
    <w:rsid w:val="003D733F"/>
    <w:rsid w:val="003E1388"/>
    <w:rsid w:val="003F3EC0"/>
    <w:rsid w:val="003F5289"/>
    <w:rsid w:val="003F74D6"/>
    <w:rsid w:val="00413810"/>
    <w:rsid w:val="00413E71"/>
    <w:rsid w:val="00417E66"/>
    <w:rsid w:val="00420E9D"/>
    <w:rsid w:val="00423060"/>
    <w:rsid w:val="0043420A"/>
    <w:rsid w:val="00435A66"/>
    <w:rsid w:val="00442F8F"/>
    <w:rsid w:val="004530CF"/>
    <w:rsid w:val="00456E48"/>
    <w:rsid w:val="004570ED"/>
    <w:rsid w:val="004610FF"/>
    <w:rsid w:val="00467705"/>
    <w:rsid w:val="00484259"/>
    <w:rsid w:val="0048517D"/>
    <w:rsid w:val="004870C8"/>
    <w:rsid w:val="00492673"/>
    <w:rsid w:val="004926B0"/>
    <w:rsid w:val="00493D1E"/>
    <w:rsid w:val="004A0F9C"/>
    <w:rsid w:val="004A1B04"/>
    <w:rsid w:val="004A413F"/>
    <w:rsid w:val="004B007D"/>
    <w:rsid w:val="004B2A17"/>
    <w:rsid w:val="004B663B"/>
    <w:rsid w:val="004B690B"/>
    <w:rsid w:val="004B7DD2"/>
    <w:rsid w:val="004C798F"/>
    <w:rsid w:val="004D4767"/>
    <w:rsid w:val="004E7560"/>
    <w:rsid w:val="004F0683"/>
    <w:rsid w:val="004F6A6F"/>
    <w:rsid w:val="0050055B"/>
    <w:rsid w:val="00501F75"/>
    <w:rsid w:val="005066AB"/>
    <w:rsid w:val="005179A1"/>
    <w:rsid w:val="00517E94"/>
    <w:rsid w:val="00521B3C"/>
    <w:rsid w:val="00522AB6"/>
    <w:rsid w:val="00530991"/>
    <w:rsid w:val="00535CAA"/>
    <w:rsid w:val="00541AE3"/>
    <w:rsid w:val="0054209C"/>
    <w:rsid w:val="00546D59"/>
    <w:rsid w:val="005504CD"/>
    <w:rsid w:val="00567929"/>
    <w:rsid w:val="0057299E"/>
    <w:rsid w:val="00575661"/>
    <w:rsid w:val="00576741"/>
    <w:rsid w:val="00580068"/>
    <w:rsid w:val="00580B72"/>
    <w:rsid w:val="00582A54"/>
    <w:rsid w:val="00593F53"/>
    <w:rsid w:val="005A113E"/>
    <w:rsid w:val="005A1C08"/>
    <w:rsid w:val="005A5558"/>
    <w:rsid w:val="005B7A9F"/>
    <w:rsid w:val="005C1D2A"/>
    <w:rsid w:val="005C3415"/>
    <w:rsid w:val="005C4417"/>
    <w:rsid w:val="005D3137"/>
    <w:rsid w:val="005D5638"/>
    <w:rsid w:val="005E0947"/>
    <w:rsid w:val="005E6E2C"/>
    <w:rsid w:val="005E7099"/>
    <w:rsid w:val="006023FE"/>
    <w:rsid w:val="00604A62"/>
    <w:rsid w:val="00614450"/>
    <w:rsid w:val="00634C20"/>
    <w:rsid w:val="00635552"/>
    <w:rsid w:val="00640BF2"/>
    <w:rsid w:val="006474E3"/>
    <w:rsid w:val="00651CCB"/>
    <w:rsid w:val="00654457"/>
    <w:rsid w:val="0068176B"/>
    <w:rsid w:val="006913DF"/>
    <w:rsid w:val="0069440A"/>
    <w:rsid w:val="00694A33"/>
    <w:rsid w:val="006A5502"/>
    <w:rsid w:val="006B196F"/>
    <w:rsid w:val="006C0EC0"/>
    <w:rsid w:val="006C32D1"/>
    <w:rsid w:val="006D128D"/>
    <w:rsid w:val="006D4A42"/>
    <w:rsid w:val="006E3F11"/>
    <w:rsid w:val="006E6573"/>
    <w:rsid w:val="006F692F"/>
    <w:rsid w:val="006F7246"/>
    <w:rsid w:val="00700E2E"/>
    <w:rsid w:val="007053F8"/>
    <w:rsid w:val="00710EE2"/>
    <w:rsid w:val="00712844"/>
    <w:rsid w:val="007252B6"/>
    <w:rsid w:val="0073293A"/>
    <w:rsid w:val="00742B08"/>
    <w:rsid w:val="00743A45"/>
    <w:rsid w:val="00746830"/>
    <w:rsid w:val="00750138"/>
    <w:rsid w:val="007516B8"/>
    <w:rsid w:val="00752226"/>
    <w:rsid w:val="00754AC7"/>
    <w:rsid w:val="00754E2A"/>
    <w:rsid w:val="00760858"/>
    <w:rsid w:val="007617BC"/>
    <w:rsid w:val="00762728"/>
    <w:rsid w:val="007633FA"/>
    <w:rsid w:val="00774102"/>
    <w:rsid w:val="00777DAC"/>
    <w:rsid w:val="00786304"/>
    <w:rsid w:val="00790DBE"/>
    <w:rsid w:val="007A775A"/>
    <w:rsid w:val="007B03F0"/>
    <w:rsid w:val="007B27EF"/>
    <w:rsid w:val="007B55BB"/>
    <w:rsid w:val="007B6A70"/>
    <w:rsid w:val="007E181F"/>
    <w:rsid w:val="007E25FC"/>
    <w:rsid w:val="007F01F8"/>
    <w:rsid w:val="007F3625"/>
    <w:rsid w:val="00807690"/>
    <w:rsid w:val="0081656B"/>
    <w:rsid w:val="0082386D"/>
    <w:rsid w:val="00837421"/>
    <w:rsid w:val="0086303F"/>
    <w:rsid w:val="00864747"/>
    <w:rsid w:val="008A3F0A"/>
    <w:rsid w:val="008B5D9D"/>
    <w:rsid w:val="008C0EA3"/>
    <w:rsid w:val="008C203E"/>
    <w:rsid w:val="008C2F7B"/>
    <w:rsid w:val="008C391C"/>
    <w:rsid w:val="008C3FF2"/>
    <w:rsid w:val="008C53B1"/>
    <w:rsid w:val="008D0A13"/>
    <w:rsid w:val="008D1390"/>
    <w:rsid w:val="008E163D"/>
    <w:rsid w:val="008F2173"/>
    <w:rsid w:val="008F6702"/>
    <w:rsid w:val="008F7835"/>
    <w:rsid w:val="008F7A74"/>
    <w:rsid w:val="009114A1"/>
    <w:rsid w:val="00922EDE"/>
    <w:rsid w:val="009242CA"/>
    <w:rsid w:val="009322B0"/>
    <w:rsid w:val="009348F8"/>
    <w:rsid w:val="00945EAE"/>
    <w:rsid w:val="00952000"/>
    <w:rsid w:val="0097234A"/>
    <w:rsid w:val="00973554"/>
    <w:rsid w:val="00974732"/>
    <w:rsid w:val="00974E25"/>
    <w:rsid w:val="00984D21"/>
    <w:rsid w:val="009864EA"/>
    <w:rsid w:val="0099367F"/>
    <w:rsid w:val="00997D9E"/>
    <w:rsid w:val="009A1E03"/>
    <w:rsid w:val="009A4995"/>
    <w:rsid w:val="009A643C"/>
    <w:rsid w:val="009B3BEF"/>
    <w:rsid w:val="009B5CF2"/>
    <w:rsid w:val="009D5970"/>
    <w:rsid w:val="009E4FDE"/>
    <w:rsid w:val="009E510A"/>
    <w:rsid w:val="009E58DA"/>
    <w:rsid w:val="00A023D2"/>
    <w:rsid w:val="00A04955"/>
    <w:rsid w:val="00A05CDA"/>
    <w:rsid w:val="00A219B4"/>
    <w:rsid w:val="00A22DF6"/>
    <w:rsid w:val="00A2472A"/>
    <w:rsid w:val="00A5072F"/>
    <w:rsid w:val="00A5340C"/>
    <w:rsid w:val="00A67DCE"/>
    <w:rsid w:val="00A743D7"/>
    <w:rsid w:val="00A7475D"/>
    <w:rsid w:val="00A86424"/>
    <w:rsid w:val="00A969CB"/>
    <w:rsid w:val="00AA0E98"/>
    <w:rsid w:val="00AA423F"/>
    <w:rsid w:val="00AB2C47"/>
    <w:rsid w:val="00AB3B08"/>
    <w:rsid w:val="00AB64A5"/>
    <w:rsid w:val="00AB7D22"/>
    <w:rsid w:val="00AC1355"/>
    <w:rsid w:val="00AD3C0D"/>
    <w:rsid w:val="00AD43F9"/>
    <w:rsid w:val="00AD7623"/>
    <w:rsid w:val="00AE4EF2"/>
    <w:rsid w:val="00AE7E9A"/>
    <w:rsid w:val="00AF1251"/>
    <w:rsid w:val="00AF4064"/>
    <w:rsid w:val="00AF5CCA"/>
    <w:rsid w:val="00B015EB"/>
    <w:rsid w:val="00B13ECA"/>
    <w:rsid w:val="00B17C57"/>
    <w:rsid w:val="00B22546"/>
    <w:rsid w:val="00B2464F"/>
    <w:rsid w:val="00B272AD"/>
    <w:rsid w:val="00B308F5"/>
    <w:rsid w:val="00B31A44"/>
    <w:rsid w:val="00B65BFF"/>
    <w:rsid w:val="00B715CE"/>
    <w:rsid w:val="00B73A1D"/>
    <w:rsid w:val="00B83934"/>
    <w:rsid w:val="00B87947"/>
    <w:rsid w:val="00BA4BC4"/>
    <w:rsid w:val="00BB7C46"/>
    <w:rsid w:val="00BC33A3"/>
    <w:rsid w:val="00BC38B9"/>
    <w:rsid w:val="00BC4AF1"/>
    <w:rsid w:val="00BC54AA"/>
    <w:rsid w:val="00BD4A66"/>
    <w:rsid w:val="00BD7817"/>
    <w:rsid w:val="00BE305C"/>
    <w:rsid w:val="00BE5002"/>
    <w:rsid w:val="00BF56A2"/>
    <w:rsid w:val="00C00CCF"/>
    <w:rsid w:val="00C12AB2"/>
    <w:rsid w:val="00C450FD"/>
    <w:rsid w:val="00C56201"/>
    <w:rsid w:val="00C7557A"/>
    <w:rsid w:val="00C83C65"/>
    <w:rsid w:val="00C8736F"/>
    <w:rsid w:val="00C91E93"/>
    <w:rsid w:val="00C95F50"/>
    <w:rsid w:val="00CB4216"/>
    <w:rsid w:val="00CC1392"/>
    <w:rsid w:val="00CC1846"/>
    <w:rsid w:val="00CC1E1C"/>
    <w:rsid w:val="00CD0418"/>
    <w:rsid w:val="00CD04E0"/>
    <w:rsid w:val="00CD4119"/>
    <w:rsid w:val="00CD4604"/>
    <w:rsid w:val="00CE2757"/>
    <w:rsid w:val="00CE32AA"/>
    <w:rsid w:val="00D05CEE"/>
    <w:rsid w:val="00D070DC"/>
    <w:rsid w:val="00D10E4A"/>
    <w:rsid w:val="00D134E0"/>
    <w:rsid w:val="00D17111"/>
    <w:rsid w:val="00D200A3"/>
    <w:rsid w:val="00D3076E"/>
    <w:rsid w:val="00D323D4"/>
    <w:rsid w:val="00D5179C"/>
    <w:rsid w:val="00D54D69"/>
    <w:rsid w:val="00D736B6"/>
    <w:rsid w:val="00D742CE"/>
    <w:rsid w:val="00D751DA"/>
    <w:rsid w:val="00D871D8"/>
    <w:rsid w:val="00D97796"/>
    <w:rsid w:val="00DA0021"/>
    <w:rsid w:val="00DA4A02"/>
    <w:rsid w:val="00DB09A2"/>
    <w:rsid w:val="00DB6830"/>
    <w:rsid w:val="00DC738F"/>
    <w:rsid w:val="00DE63B3"/>
    <w:rsid w:val="00E0209F"/>
    <w:rsid w:val="00E22D26"/>
    <w:rsid w:val="00E259AF"/>
    <w:rsid w:val="00E26882"/>
    <w:rsid w:val="00E273CF"/>
    <w:rsid w:val="00E30611"/>
    <w:rsid w:val="00E44A58"/>
    <w:rsid w:val="00E45AC1"/>
    <w:rsid w:val="00E4788B"/>
    <w:rsid w:val="00E64A0D"/>
    <w:rsid w:val="00E70A97"/>
    <w:rsid w:val="00E83008"/>
    <w:rsid w:val="00E8443D"/>
    <w:rsid w:val="00E85762"/>
    <w:rsid w:val="00EA05FF"/>
    <w:rsid w:val="00EA0EBB"/>
    <w:rsid w:val="00EA2C45"/>
    <w:rsid w:val="00EB20F9"/>
    <w:rsid w:val="00EC253A"/>
    <w:rsid w:val="00EE1261"/>
    <w:rsid w:val="00EF0213"/>
    <w:rsid w:val="00F0087E"/>
    <w:rsid w:val="00F00984"/>
    <w:rsid w:val="00F056AD"/>
    <w:rsid w:val="00F35A71"/>
    <w:rsid w:val="00F35C62"/>
    <w:rsid w:val="00F36011"/>
    <w:rsid w:val="00F44F45"/>
    <w:rsid w:val="00F53A02"/>
    <w:rsid w:val="00F71390"/>
    <w:rsid w:val="00F716E7"/>
    <w:rsid w:val="00F808A2"/>
    <w:rsid w:val="00F83E56"/>
    <w:rsid w:val="00F92212"/>
    <w:rsid w:val="00F94DEF"/>
    <w:rsid w:val="00FA21CC"/>
    <w:rsid w:val="00FA7868"/>
    <w:rsid w:val="00FB2703"/>
    <w:rsid w:val="00FC1F48"/>
    <w:rsid w:val="00FC3BA3"/>
    <w:rsid w:val="00FC3C8B"/>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3A"/>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30</cp:revision>
  <cp:lastPrinted>2018-04-12T12:30:00Z</cp:lastPrinted>
  <dcterms:created xsi:type="dcterms:W3CDTF">2018-05-12T14:34:00Z</dcterms:created>
  <dcterms:modified xsi:type="dcterms:W3CDTF">2018-06-09T13:37:00Z</dcterms:modified>
</cp:coreProperties>
</file>